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6C13" w14:textId="392AFADB" w:rsidR="0097455C" w:rsidRPr="003A1917" w:rsidRDefault="0013722B" w:rsidP="002F6027">
      <w:pPr>
        <w:tabs>
          <w:tab w:val="left" w:pos="8071"/>
        </w:tabs>
        <w:spacing w:after="0" w:line="240" w:lineRule="auto"/>
        <w:rPr>
          <w:rFonts w:cstheme="minorHAnsi"/>
          <w:color w:val="000000" w:themeColor="text1"/>
        </w:rPr>
      </w:pPr>
      <w:r w:rsidRPr="003A1917">
        <w:rPr>
          <w:rFonts w:cstheme="minorHAnsi"/>
          <w:noProof/>
          <w:color w:val="000000" w:themeColor="text1"/>
          <w:lang w:eastAsia="fr-FR"/>
        </w:rPr>
        <w:drawing>
          <wp:anchor distT="0" distB="0" distL="114300" distR="114300" simplePos="0" relativeHeight="251662336" behindDoc="1" locked="0" layoutInCell="1" allowOverlap="1" wp14:anchorId="40E672E8" wp14:editId="7A025137">
            <wp:simplePos x="0" y="0"/>
            <wp:positionH relativeFrom="margin">
              <wp:posOffset>2027555</wp:posOffset>
            </wp:positionH>
            <wp:positionV relativeFrom="paragraph">
              <wp:posOffset>-246380</wp:posOffset>
            </wp:positionV>
            <wp:extent cx="2087880" cy="893276"/>
            <wp:effectExtent l="0" t="0" r="762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893276"/>
                    </a:xfrm>
                    <a:prstGeom prst="rect">
                      <a:avLst/>
                    </a:prstGeom>
                  </pic:spPr>
                </pic:pic>
              </a:graphicData>
            </a:graphic>
            <wp14:sizeRelH relativeFrom="margin">
              <wp14:pctWidth>0</wp14:pctWidth>
            </wp14:sizeRelH>
            <wp14:sizeRelV relativeFrom="margin">
              <wp14:pctHeight>0</wp14:pctHeight>
            </wp14:sizeRelV>
          </wp:anchor>
        </w:drawing>
      </w:r>
    </w:p>
    <w:p w14:paraId="280464AA" w14:textId="77777777" w:rsidR="003A1917" w:rsidRPr="003A1917" w:rsidRDefault="003A1917" w:rsidP="002F6027">
      <w:pPr>
        <w:tabs>
          <w:tab w:val="center" w:pos="4536"/>
          <w:tab w:val="right" w:pos="9072"/>
        </w:tabs>
        <w:spacing w:after="0" w:line="240" w:lineRule="auto"/>
        <w:rPr>
          <w:rFonts w:cstheme="minorHAnsi"/>
          <w:color w:val="000000"/>
        </w:rPr>
      </w:pPr>
    </w:p>
    <w:p w14:paraId="2B45D7ED" w14:textId="0FFFCC1B" w:rsidR="003A1917" w:rsidRDefault="003A1917" w:rsidP="002F6027">
      <w:pPr>
        <w:tabs>
          <w:tab w:val="center" w:pos="4536"/>
          <w:tab w:val="right" w:pos="9072"/>
        </w:tabs>
        <w:spacing w:after="0" w:line="240" w:lineRule="auto"/>
        <w:rPr>
          <w:rFonts w:cstheme="minorHAnsi"/>
          <w:color w:val="000000"/>
        </w:rPr>
      </w:pPr>
    </w:p>
    <w:p w14:paraId="6345D61D" w14:textId="4777F249" w:rsidR="003A1917" w:rsidRDefault="003A1917" w:rsidP="002F6027">
      <w:pPr>
        <w:tabs>
          <w:tab w:val="center" w:pos="4536"/>
          <w:tab w:val="right" w:pos="9072"/>
        </w:tabs>
        <w:spacing w:after="0" w:line="240" w:lineRule="auto"/>
        <w:rPr>
          <w:rFonts w:cstheme="minorHAnsi"/>
          <w:color w:val="000000"/>
        </w:rPr>
      </w:pPr>
    </w:p>
    <w:p w14:paraId="5F96A6A5" w14:textId="00357EF3" w:rsidR="003A1917" w:rsidRDefault="003A1917" w:rsidP="002F6027">
      <w:pPr>
        <w:tabs>
          <w:tab w:val="center" w:pos="4536"/>
          <w:tab w:val="right" w:pos="9072"/>
        </w:tabs>
        <w:spacing w:after="0" w:line="240" w:lineRule="auto"/>
        <w:rPr>
          <w:rFonts w:cstheme="minorHAnsi"/>
          <w:color w:val="000000"/>
        </w:rPr>
      </w:pPr>
    </w:p>
    <w:p w14:paraId="1F53DA77" w14:textId="77777777" w:rsidR="00F16EDC" w:rsidRDefault="00F16EDC" w:rsidP="002F6027">
      <w:pPr>
        <w:tabs>
          <w:tab w:val="center" w:pos="4536"/>
          <w:tab w:val="right" w:pos="9072"/>
        </w:tabs>
        <w:spacing w:after="0" w:line="240" w:lineRule="auto"/>
        <w:rPr>
          <w:rFonts w:cstheme="minorHAnsi"/>
          <w:color w:val="000000"/>
        </w:rPr>
      </w:pPr>
    </w:p>
    <w:p w14:paraId="06E66487" w14:textId="77777777" w:rsidR="00D84C48" w:rsidRDefault="00D84C48" w:rsidP="002F6027">
      <w:pPr>
        <w:tabs>
          <w:tab w:val="center" w:pos="4536"/>
          <w:tab w:val="right" w:pos="9072"/>
        </w:tabs>
        <w:spacing w:after="0" w:line="240" w:lineRule="auto"/>
        <w:jc w:val="center"/>
        <w:rPr>
          <w:rFonts w:cstheme="minorHAnsi"/>
          <w:b/>
          <w:color w:val="000000"/>
          <w:sz w:val="28"/>
          <w:szCs w:val="28"/>
        </w:rPr>
      </w:pPr>
    </w:p>
    <w:p w14:paraId="7D9F6312" w14:textId="1C230793" w:rsidR="00BE2323" w:rsidRPr="00A01A35" w:rsidRDefault="00BE2323" w:rsidP="002F6027">
      <w:pPr>
        <w:tabs>
          <w:tab w:val="center" w:pos="4536"/>
          <w:tab w:val="right" w:pos="9072"/>
        </w:tabs>
        <w:spacing w:after="0" w:line="240" w:lineRule="auto"/>
        <w:jc w:val="center"/>
        <w:rPr>
          <w:rFonts w:cstheme="minorHAnsi"/>
          <w:b/>
          <w:color w:val="000000"/>
          <w:sz w:val="32"/>
          <w:szCs w:val="32"/>
        </w:rPr>
      </w:pPr>
      <w:r w:rsidRPr="00A01A35">
        <w:rPr>
          <w:rFonts w:cstheme="minorHAnsi"/>
          <w:b/>
          <w:color w:val="000000"/>
          <w:sz w:val="32"/>
          <w:szCs w:val="32"/>
        </w:rPr>
        <w:t>COMPTE-RENDU DES DÉLIBERATIONS</w:t>
      </w:r>
      <w:r w:rsidR="003A1917" w:rsidRPr="00A01A35">
        <w:rPr>
          <w:rFonts w:cstheme="minorHAnsi"/>
          <w:b/>
          <w:color w:val="000000"/>
          <w:sz w:val="32"/>
          <w:szCs w:val="32"/>
        </w:rPr>
        <w:t xml:space="preserve"> </w:t>
      </w:r>
      <w:r w:rsidRPr="00A01A35">
        <w:rPr>
          <w:rFonts w:cstheme="minorHAnsi"/>
          <w:b/>
          <w:color w:val="000000"/>
          <w:sz w:val="32"/>
          <w:szCs w:val="32"/>
        </w:rPr>
        <w:t xml:space="preserve">DU CONSEIL MUNICIPAL </w:t>
      </w:r>
    </w:p>
    <w:p w14:paraId="58AE37D2" w14:textId="075092A7" w:rsidR="00BE2323" w:rsidRPr="00A01A35" w:rsidRDefault="00BE2323" w:rsidP="002F6027">
      <w:pPr>
        <w:widowControl w:val="0"/>
        <w:autoSpaceDE w:val="0"/>
        <w:autoSpaceDN w:val="0"/>
        <w:adjustRightInd w:val="0"/>
        <w:spacing w:after="0" w:line="240" w:lineRule="auto"/>
        <w:jc w:val="center"/>
        <w:rPr>
          <w:rFonts w:cstheme="minorHAnsi"/>
          <w:b/>
          <w:color w:val="000000"/>
          <w:sz w:val="32"/>
          <w:szCs w:val="32"/>
        </w:rPr>
      </w:pPr>
      <w:r w:rsidRPr="00A01A35">
        <w:rPr>
          <w:rFonts w:cstheme="minorHAnsi"/>
          <w:b/>
          <w:color w:val="000000"/>
          <w:sz w:val="32"/>
          <w:szCs w:val="32"/>
        </w:rPr>
        <w:t xml:space="preserve">SÉANCE DU </w:t>
      </w:r>
      <w:r w:rsidR="00E9239E">
        <w:rPr>
          <w:rFonts w:cstheme="minorHAnsi"/>
          <w:b/>
          <w:color w:val="000000"/>
          <w:sz w:val="32"/>
          <w:szCs w:val="32"/>
        </w:rPr>
        <w:t>31 MAI</w:t>
      </w:r>
      <w:r w:rsidR="00220F84" w:rsidRPr="00A01A35">
        <w:rPr>
          <w:rFonts w:cstheme="minorHAnsi"/>
          <w:b/>
          <w:color w:val="000000"/>
          <w:sz w:val="32"/>
          <w:szCs w:val="32"/>
        </w:rPr>
        <w:t xml:space="preserve"> 2022</w:t>
      </w:r>
    </w:p>
    <w:p w14:paraId="4408F862" w14:textId="6EF0C4D2" w:rsidR="00D84C48" w:rsidRDefault="00D84C48" w:rsidP="002F6027">
      <w:pPr>
        <w:widowControl w:val="0"/>
        <w:autoSpaceDE w:val="0"/>
        <w:autoSpaceDN w:val="0"/>
        <w:adjustRightInd w:val="0"/>
        <w:spacing w:after="0" w:line="240" w:lineRule="auto"/>
        <w:jc w:val="center"/>
        <w:rPr>
          <w:rFonts w:cstheme="minorHAnsi"/>
          <w:b/>
          <w:color w:val="000000"/>
          <w:sz w:val="20"/>
          <w:szCs w:val="20"/>
        </w:rPr>
      </w:pPr>
    </w:p>
    <w:p w14:paraId="25BBA05B" w14:textId="77777777" w:rsidR="00F16EDC" w:rsidRPr="00D84C48" w:rsidRDefault="00F16EDC" w:rsidP="002F6027">
      <w:pPr>
        <w:widowControl w:val="0"/>
        <w:autoSpaceDE w:val="0"/>
        <w:autoSpaceDN w:val="0"/>
        <w:adjustRightInd w:val="0"/>
        <w:spacing w:after="0" w:line="240" w:lineRule="auto"/>
        <w:jc w:val="center"/>
        <w:rPr>
          <w:rFonts w:cstheme="minorHAnsi"/>
          <w:b/>
          <w:color w:val="000000"/>
          <w:sz w:val="20"/>
          <w:szCs w:val="20"/>
        </w:rPr>
      </w:pPr>
    </w:p>
    <w:p w14:paraId="6FDB5D8E"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b/>
          <w:bCs/>
          <w:color w:val="000000"/>
          <w:lang w:eastAsia="fr-FR"/>
        </w:rPr>
      </w:pPr>
      <w:r w:rsidRPr="00E9239E">
        <w:rPr>
          <w:rFonts w:ascii="Calibri" w:eastAsia="Times New Roman" w:hAnsi="Calibri" w:cs="Calibri"/>
          <w:b/>
          <w:bCs/>
          <w:color w:val="000000"/>
          <w:lang w:eastAsia="fr-FR"/>
        </w:rPr>
        <w:t xml:space="preserve">L'an deux mille vingt-deux </w:t>
      </w:r>
      <w:r w:rsidRPr="00E9239E">
        <w:rPr>
          <w:rFonts w:ascii="Calibri" w:eastAsia="Times New Roman" w:hAnsi="Calibri" w:cs="Calibri"/>
          <w:color w:val="000000"/>
          <w:lang w:eastAsia="fr-FR"/>
        </w:rPr>
        <w:t>le trente-et-un du mois de mai à dix-huit heures,</w:t>
      </w:r>
      <w:r w:rsidRPr="00E9239E">
        <w:rPr>
          <w:rFonts w:ascii="Calibri" w:eastAsia="Times New Roman" w:hAnsi="Calibri" w:cs="Calibri"/>
          <w:b/>
          <w:bCs/>
          <w:color w:val="000000"/>
          <w:lang w:eastAsia="fr-FR"/>
        </w:rPr>
        <w:t xml:space="preserve"> le Conseil Municipal de la Commune de ST SULPICE le GUERETOIS, dûment convoqué, s'est réuni en session ordinaire, salle du Conseil à la mairie, sous la Présidence de </w:t>
      </w:r>
      <w:r w:rsidRPr="00E9239E">
        <w:rPr>
          <w:rFonts w:ascii="Calibri" w:eastAsia="Times New Roman" w:hAnsi="Calibri" w:cs="Calibri"/>
          <w:color w:val="000000"/>
          <w:lang w:eastAsia="fr-FR"/>
        </w:rPr>
        <w:t>M. Éric BODEAU, Maire.</w:t>
      </w:r>
    </w:p>
    <w:p w14:paraId="4DA0F750"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p>
    <w:p w14:paraId="35E41A86"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bCs/>
          <w:color w:val="000000"/>
          <w:lang w:eastAsia="fr-FR"/>
        </w:rPr>
      </w:pPr>
      <w:r w:rsidRPr="00E9239E">
        <w:rPr>
          <w:rFonts w:ascii="Calibri" w:eastAsia="Times New Roman" w:hAnsi="Calibri" w:cs="Calibri"/>
          <w:b/>
          <w:bCs/>
          <w:color w:val="000000"/>
          <w:lang w:eastAsia="fr-FR"/>
        </w:rPr>
        <w:t xml:space="preserve">Convocation adressée le : </w:t>
      </w:r>
      <w:r w:rsidRPr="00E9239E">
        <w:rPr>
          <w:rFonts w:ascii="Calibri" w:eastAsia="Times New Roman" w:hAnsi="Calibri" w:cs="Calibri"/>
          <w:bCs/>
          <w:lang w:eastAsia="fr-FR"/>
        </w:rPr>
        <w:t>24 mai 2022.</w:t>
      </w:r>
    </w:p>
    <w:p w14:paraId="7282905A" w14:textId="77777777" w:rsidR="00E9239E" w:rsidRPr="00E9239E" w:rsidRDefault="00E9239E" w:rsidP="002F6027">
      <w:pPr>
        <w:widowControl w:val="0"/>
        <w:tabs>
          <w:tab w:val="left" w:pos="1808"/>
          <w:tab w:val="left" w:pos="6016"/>
        </w:tabs>
        <w:autoSpaceDE w:val="0"/>
        <w:autoSpaceDN w:val="0"/>
        <w:adjustRightInd w:val="0"/>
        <w:spacing w:after="0" w:line="240" w:lineRule="auto"/>
        <w:jc w:val="both"/>
        <w:rPr>
          <w:rFonts w:ascii="Calibri" w:eastAsia="Times New Roman" w:hAnsi="Calibri" w:cs="Calibri"/>
          <w:bCs/>
          <w:lang w:eastAsia="fr-FR"/>
        </w:rPr>
      </w:pPr>
    </w:p>
    <w:p w14:paraId="15E8D332"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lang w:eastAsia="fr-FR"/>
        </w:rPr>
      </w:pPr>
      <w:r w:rsidRPr="00E9239E">
        <w:rPr>
          <w:rFonts w:ascii="Calibri" w:eastAsia="Times New Roman" w:hAnsi="Calibri" w:cs="Calibri"/>
          <w:b/>
          <w:bCs/>
          <w:lang w:eastAsia="fr-FR"/>
        </w:rPr>
        <w:t xml:space="preserve">Etaient présents les conseillers municipaux suivants, formant la majorité des membres en exercice </w:t>
      </w:r>
      <w:r w:rsidRPr="00E9239E">
        <w:rPr>
          <w:rFonts w:ascii="Calibri" w:eastAsia="Times New Roman" w:hAnsi="Calibri" w:cs="Calibri"/>
          <w:lang w:eastAsia="fr-FR"/>
        </w:rPr>
        <w:t>:</w:t>
      </w:r>
    </w:p>
    <w:p w14:paraId="1FFADA71"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lang w:eastAsia="fr-FR"/>
        </w:rPr>
      </w:pPr>
      <w:r w:rsidRPr="00E9239E">
        <w:rPr>
          <w:rFonts w:ascii="Calibri" w:eastAsia="Times New Roman" w:hAnsi="Calibri" w:cs="Calibri"/>
          <w:lang w:eastAsia="fr-FR"/>
        </w:rPr>
        <w:t>Mme Valérie BAZIN ; M. Éric BODEAU ; Mme Sylvie BRE ; M. François CHATELAIN ; Mme Claude DALOT ; M. Didier DEMKIW ; Mme Annie DEVINEAU ; M. Frédéric DOS SANTOS ; M. Jean-Jacques DUPRE ; M. Alain GAZONNAUD ; M. Jean-Claude LABESSE ; Mme Nathalie RIBOULET ; Mme Fabienne VALENT-GIRAUD et M. Ludovic VILLATTE.</w:t>
      </w:r>
    </w:p>
    <w:p w14:paraId="50AFA704"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themeColor="text1"/>
          <w:lang w:eastAsia="fr-FR"/>
        </w:rPr>
      </w:pPr>
    </w:p>
    <w:p w14:paraId="7DA71BBE" w14:textId="77777777" w:rsidR="00E9239E" w:rsidRPr="00E9239E" w:rsidRDefault="00E9239E" w:rsidP="002F6027">
      <w:pPr>
        <w:tabs>
          <w:tab w:val="left" w:pos="6016"/>
        </w:tabs>
        <w:spacing w:after="0" w:line="240" w:lineRule="auto"/>
        <w:jc w:val="both"/>
        <w:rPr>
          <w:rFonts w:ascii="Calibri" w:eastAsia="Times New Roman" w:hAnsi="Calibri" w:cs="Calibri"/>
          <w:b/>
          <w:bCs/>
          <w:color w:val="000000" w:themeColor="text1"/>
          <w:lang w:eastAsia="fr-FR"/>
        </w:rPr>
      </w:pPr>
      <w:r w:rsidRPr="00E9239E">
        <w:rPr>
          <w:rFonts w:ascii="Calibri" w:eastAsia="Times New Roman" w:hAnsi="Calibri" w:cs="Calibri"/>
          <w:b/>
          <w:bCs/>
          <w:color w:val="000000" w:themeColor="text1"/>
          <w:lang w:eastAsia="fr-FR"/>
        </w:rPr>
        <w:t xml:space="preserve">Etaient absents et excusés, ayant donné pouvoir : </w:t>
      </w:r>
    </w:p>
    <w:p w14:paraId="0EE03951" w14:textId="77777777" w:rsidR="00E9239E" w:rsidRPr="00E9239E" w:rsidRDefault="00E9239E" w:rsidP="002F6027">
      <w:pPr>
        <w:numPr>
          <w:ilvl w:val="0"/>
          <w:numId w:val="28"/>
        </w:numPr>
        <w:tabs>
          <w:tab w:val="left" w:pos="6016"/>
        </w:tabs>
        <w:spacing w:before="120" w:after="0" w:line="240" w:lineRule="auto"/>
        <w:ind w:left="567" w:hanging="284"/>
        <w:contextualSpacing/>
        <w:jc w:val="both"/>
        <w:rPr>
          <w:rFonts w:ascii="Calibri" w:hAnsi="Calibri" w:cs="Calibri"/>
          <w:color w:val="000000" w:themeColor="text1"/>
        </w:rPr>
      </w:pPr>
      <w:r w:rsidRPr="00E9239E">
        <w:rPr>
          <w:rFonts w:cs="Calibri"/>
          <w:color w:val="000000" w:themeColor="text1"/>
        </w:rPr>
        <w:t>Mme Emilie GAILLE, qui a donné pouvoir à M. Jean-Jacques DUPRE,</w:t>
      </w:r>
    </w:p>
    <w:p w14:paraId="4B03A47A" w14:textId="77777777" w:rsidR="00E9239E" w:rsidRPr="00E9239E" w:rsidRDefault="00E9239E" w:rsidP="002F6027">
      <w:pPr>
        <w:numPr>
          <w:ilvl w:val="0"/>
          <w:numId w:val="28"/>
        </w:numPr>
        <w:tabs>
          <w:tab w:val="left" w:pos="6016"/>
        </w:tabs>
        <w:spacing w:before="120" w:after="0" w:line="240" w:lineRule="auto"/>
        <w:ind w:left="567" w:hanging="284"/>
        <w:contextualSpacing/>
        <w:jc w:val="both"/>
        <w:rPr>
          <w:rFonts w:cs="Calibri"/>
          <w:color w:val="000000" w:themeColor="text1"/>
        </w:rPr>
      </w:pPr>
      <w:r w:rsidRPr="00E9239E">
        <w:rPr>
          <w:rFonts w:cs="Calibri"/>
          <w:color w:val="000000" w:themeColor="text1"/>
        </w:rPr>
        <w:t>M. Patrick GUERIDE, qui a donné pouvoir à M. Alain GAZONNAUD,</w:t>
      </w:r>
    </w:p>
    <w:p w14:paraId="65C9C42B" w14:textId="77777777" w:rsidR="00E9239E" w:rsidRPr="00E9239E" w:rsidRDefault="00E9239E" w:rsidP="002F6027">
      <w:pPr>
        <w:numPr>
          <w:ilvl w:val="0"/>
          <w:numId w:val="28"/>
        </w:numPr>
        <w:tabs>
          <w:tab w:val="left" w:pos="6016"/>
        </w:tabs>
        <w:spacing w:before="120" w:after="0" w:line="240" w:lineRule="auto"/>
        <w:ind w:left="567" w:hanging="284"/>
        <w:contextualSpacing/>
        <w:jc w:val="both"/>
        <w:rPr>
          <w:rFonts w:cs="Calibri"/>
          <w:color w:val="000000" w:themeColor="text1"/>
        </w:rPr>
      </w:pPr>
      <w:r w:rsidRPr="00E9239E">
        <w:rPr>
          <w:rFonts w:cs="Calibri"/>
          <w:color w:val="000000" w:themeColor="text1"/>
        </w:rPr>
        <w:t>Mme Emmanuelle LAMBERT, qui a donné pouvoir à Mme Nathalie RIBOULET,</w:t>
      </w:r>
    </w:p>
    <w:p w14:paraId="08779C63" w14:textId="77777777" w:rsidR="00E9239E" w:rsidRPr="00E9239E" w:rsidRDefault="00E9239E" w:rsidP="002F6027">
      <w:pPr>
        <w:numPr>
          <w:ilvl w:val="0"/>
          <w:numId w:val="28"/>
        </w:numPr>
        <w:tabs>
          <w:tab w:val="left" w:pos="6016"/>
        </w:tabs>
        <w:spacing w:before="120" w:after="0" w:line="240" w:lineRule="auto"/>
        <w:ind w:left="567" w:hanging="284"/>
        <w:contextualSpacing/>
        <w:jc w:val="both"/>
        <w:rPr>
          <w:rFonts w:cs="Calibri"/>
          <w:color w:val="000000" w:themeColor="text1"/>
        </w:rPr>
      </w:pPr>
      <w:r w:rsidRPr="00E9239E">
        <w:rPr>
          <w:rFonts w:cs="Calibri"/>
          <w:color w:val="000000" w:themeColor="text1"/>
        </w:rPr>
        <w:t>M. Patrick SMITH, qui a donné pouvoir à M. Eric BODEAU,</w:t>
      </w:r>
    </w:p>
    <w:p w14:paraId="6FB7319E" w14:textId="77777777" w:rsidR="00E9239E" w:rsidRPr="00E9239E" w:rsidRDefault="00E9239E" w:rsidP="002F6027">
      <w:pPr>
        <w:numPr>
          <w:ilvl w:val="0"/>
          <w:numId w:val="28"/>
        </w:numPr>
        <w:tabs>
          <w:tab w:val="left" w:pos="6016"/>
        </w:tabs>
        <w:spacing w:before="120" w:after="0" w:line="240" w:lineRule="auto"/>
        <w:ind w:left="567" w:hanging="284"/>
        <w:contextualSpacing/>
        <w:jc w:val="both"/>
        <w:rPr>
          <w:rFonts w:cs="Calibri"/>
          <w:color w:val="000000" w:themeColor="text1"/>
        </w:rPr>
      </w:pPr>
      <w:r w:rsidRPr="00E9239E">
        <w:rPr>
          <w:rFonts w:cs="Calibri"/>
          <w:color w:val="000000" w:themeColor="text1"/>
        </w:rPr>
        <w:t>Mme Geneviève WIDMANN, qui a donné pouvoir à M. Ludovic VILLATTE.</w:t>
      </w:r>
    </w:p>
    <w:p w14:paraId="6B69D73F" w14:textId="77777777" w:rsidR="00E9239E" w:rsidRPr="00E9239E" w:rsidRDefault="00E9239E" w:rsidP="00E9239E">
      <w:pPr>
        <w:widowControl w:val="0"/>
        <w:tabs>
          <w:tab w:val="left" w:pos="6016"/>
        </w:tabs>
        <w:autoSpaceDE w:val="0"/>
        <w:autoSpaceDN w:val="0"/>
        <w:adjustRightInd w:val="0"/>
        <w:spacing w:after="0" w:line="240" w:lineRule="auto"/>
        <w:ind w:left="188"/>
        <w:jc w:val="both"/>
        <w:rPr>
          <w:rFonts w:ascii="Calibri" w:eastAsia="Times New Roman" w:hAnsi="Calibri" w:cs="Calibri"/>
          <w:color w:val="000000" w:themeColor="text1"/>
          <w:lang w:eastAsia="fr-FR"/>
        </w:rPr>
      </w:pPr>
    </w:p>
    <w:p w14:paraId="56737456" w14:textId="77777777" w:rsidR="00E9239E" w:rsidRPr="00E9239E" w:rsidRDefault="00E9239E" w:rsidP="002F6027">
      <w:pPr>
        <w:tabs>
          <w:tab w:val="left" w:pos="6016"/>
        </w:tabs>
        <w:spacing w:after="0" w:line="240" w:lineRule="auto"/>
        <w:jc w:val="both"/>
        <w:rPr>
          <w:rFonts w:ascii="Calibri" w:eastAsia="Times New Roman" w:hAnsi="Calibri" w:cs="Calibri"/>
          <w:b/>
          <w:bCs/>
          <w:color w:val="000000" w:themeColor="text1"/>
          <w:lang w:eastAsia="fr-FR"/>
        </w:rPr>
      </w:pPr>
      <w:r w:rsidRPr="00E9239E">
        <w:rPr>
          <w:rFonts w:ascii="Calibri" w:eastAsia="Times New Roman" w:hAnsi="Calibri" w:cs="Calibri"/>
          <w:b/>
          <w:bCs/>
          <w:color w:val="000000" w:themeColor="text1"/>
          <w:lang w:eastAsia="fr-FR"/>
        </w:rPr>
        <w:t xml:space="preserve">Etaient absents et excusés : </w:t>
      </w:r>
      <w:r w:rsidRPr="00E9239E">
        <w:rPr>
          <w:rFonts w:ascii="Calibri" w:eastAsia="Times New Roman" w:hAnsi="Calibri" w:cs="Calibri"/>
          <w:color w:val="000000" w:themeColor="text1"/>
          <w:lang w:eastAsia="fr-FR"/>
        </w:rPr>
        <w:t>Néant.</w:t>
      </w:r>
    </w:p>
    <w:p w14:paraId="2642E92D" w14:textId="77777777" w:rsidR="00E9239E" w:rsidRPr="00E9239E" w:rsidRDefault="00E9239E" w:rsidP="00E9239E">
      <w:pPr>
        <w:widowControl w:val="0"/>
        <w:tabs>
          <w:tab w:val="left" w:pos="6016"/>
        </w:tabs>
        <w:autoSpaceDE w:val="0"/>
        <w:autoSpaceDN w:val="0"/>
        <w:adjustRightInd w:val="0"/>
        <w:spacing w:after="0" w:line="240" w:lineRule="auto"/>
        <w:ind w:left="188"/>
        <w:jc w:val="both"/>
        <w:rPr>
          <w:rFonts w:ascii="Calibri" w:eastAsia="Times New Roman" w:hAnsi="Calibri" w:cs="Calibri"/>
          <w:color w:val="000000"/>
          <w:lang w:eastAsia="fr-FR"/>
        </w:rPr>
      </w:pPr>
    </w:p>
    <w:p w14:paraId="791497BA" w14:textId="77777777" w:rsidR="002F6027" w:rsidRDefault="002F6027"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p>
    <w:p w14:paraId="260DA14D" w14:textId="1D034113" w:rsidR="002F6027" w:rsidRDefault="002F6027"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r>
        <w:rPr>
          <w:rFonts w:ascii="Calibri" w:eastAsia="Times New Roman" w:hAnsi="Calibri" w:cs="Calibri"/>
          <w:b/>
          <w:color w:val="000000"/>
          <w:lang w:eastAsia="fr-FR"/>
        </w:rPr>
        <w:t xml:space="preserve">M. </w:t>
      </w:r>
      <w:r w:rsidR="00491E53">
        <w:rPr>
          <w:rFonts w:ascii="Calibri" w:eastAsia="Times New Roman" w:hAnsi="Calibri" w:cs="Calibri"/>
          <w:b/>
          <w:color w:val="000000"/>
          <w:lang w:eastAsia="fr-FR"/>
        </w:rPr>
        <w:t>Jean-Jacques DUPRE</w:t>
      </w:r>
      <w:r>
        <w:rPr>
          <w:rFonts w:ascii="Calibri" w:eastAsia="Times New Roman" w:hAnsi="Calibri" w:cs="Calibri"/>
          <w:b/>
          <w:color w:val="000000"/>
          <w:lang w:eastAsia="fr-FR"/>
        </w:rPr>
        <w:t xml:space="preserve"> </w:t>
      </w:r>
      <w:r>
        <w:rPr>
          <w:rFonts w:ascii="Calibri" w:eastAsia="Times New Roman" w:hAnsi="Calibri" w:cs="Calibri"/>
          <w:color w:val="000000"/>
          <w:lang w:eastAsia="fr-FR"/>
        </w:rPr>
        <w:t>a été désigné en qualité de secrétaire de séance par le Conseil municipal.</w:t>
      </w:r>
    </w:p>
    <w:p w14:paraId="0F3FCA44" w14:textId="1D6FB31B" w:rsidR="00BE2323" w:rsidRDefault="00BE2323" w:rsidP="00E23D02">
      <w:pPr>
        <w:widowControl w:val="0"/>
        <w:autoSpaceDE w:val="0"/>
        <w:autoSpaceDN w:val="0"/>
        <w:adjustRightInd w:val="0"/>
        <w:spacing w:after="0" w:line="240" w:lineRule="auto"/>
        <w:jc w:val="both"/>
        <w:rPr>
          <w:rFonts w:cstheme="minorHAnsi"/>
          <w:b/>
          <w:bCs/>
          <w:color w:val="000000"/>
        </w:rPr>
      </w:pPr>
    </w:p>
    <w:p w14:paraId="6136D9FD" w14:textId="77777777" w:rsidR="00F16EDC" w:rsidRPr="00E5222A" w:rsidRDefault="00F16EDC" w:rsidP="00E23D02">
      <w:pPr>
        <w:widowControl w:val="0"/>
        <w:autoSpaceDE w:val="0"/>
        <w:autoSpaceDN w:val="0"/>
        <w:adjustRightInd w:val="0"/>
        <w:spacing w:after="0" w:line="240" w:lineRule="auto"/>
        <w:jc w:val="both"/>
        <w:rPr>
          <w:rFonts w:cstheme="minorHAnsi"/>
          <w:b/>
          <w:bCs/>
          <w:color w:val="000000"/>
        </w:rPr>
      </w:pPr>
    </w:p>
    <w:p w14:paraId="5953DE1C" w14:textId="1B5B7A47" w:rsidR="00E5222A" w:rsidRPr="005503F5" w:rsidRDefault="00E5222A" w:rsidP="005503F5">
      <w:pPr>
        <w:widowControl w:val="0"/>
        <w:autoSpaceDE w:val="0"/>
        <w:autoSpaceDN w:val="0"/>
        <w:adjustRightInd w:val="0"/>
        <w:spacing w:after="0" w:line="240" w:lineRule="auto"/>
        <w:jc w:val="both"/>
        <w:rPr>
          <w:rFonts w:cstheme="minorHAnsi"/>
          <w:color w:val="000000"/>
        </w:rPr>
      </w:pPr>
      <w:r>
        <w:rPr>
          <w:rFonts w:cstheme="minorHAnsi"/>
          <w:color w:val="000000"/>
        </w:rPr>
        <w:t xml:space="preserve">Le maire a proposé de rajouter un point à l’ordre du jour, qui a été accepté à l’unanimité des membres présents ou représentés, à savoir : </w:t>
      </w:r>
      <w:r w:rsidR="00491E53">
        <w:rPr>
          <w:rFonts w:cstheme="minorHAnsi"/>
          <w:color w:val="000000"/>
        </w:rPr>
        <w:t>autorisation de signature du devis pour les travaux de la sécurisation du bourg. </w:t>
      </w:r>
    </w:p>
    <w:p w14:paraId="3CB82193" w14:textId="19BF56AF" w:rsidR="00E5222A" w:rsidRPr="00491E53" w:rsidRDefault="00E5222A" w:rsidP="00E23D02">
      <w:pPr>
        <w:widowControl w:val="0"/>
        <w:autoSpaceDE w:val="0"/>
        <w:autoSpaceDN w:val="0"/>
        <w:adjustRightInd w:val="0"/>
        <w:spacing w:after="0" w:line="240" w:lineRule="auto"/>
        <w:jc w:val="both"/>
        <w:rPr>
          <w:rFonts w:cstheme="minorHAnsi"/>
          <w:b/>
          <w:bCs/>
          <w:color w:val="000000"/>
        </w:rPr>
      </w:pPr>
    </w:p>
    <w:p w14:paraId="5C6D2F8B" w14:textId="77777777" w:rsidR="00491E53" w:rsidRPr="00491E53" w:rsidRDefault="00491E53" w:rsidP="00E23D02">
      <w:pPr>
        <w:widowControl w:val="0"/>
        <w:autoSpaceDE w:val="0"/>
        <w:autoSpaceDN w:val="0"/>
        <w:adjustRightInd w:val="0"/>
        <w:spacing w:after="0" w:line="240" w:lineRule="auto"/>
        <w:jc w:val="both"/>
        <w:rPr>
          <w:rFonts w:cstheme="minorHAnsi"/>
          <w:b/>
          <w:bCs/>
          <w:color w:val="000000"/>
        </w:rPr>
      </w:pPr>
    </w:p>
    <w:p w14:paraId="3665F5B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 xml:space="preserve">ADMINISTRATION GENERALE </w:t>
      </w:r>
    </w:p>
    <w:p w14:paraId="008F4EDD"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4"/>
        </w:rPr>
      </w:pPr>
      <w:r>
        <w:rPr>
          <w:rFonts w:cstheme="minorHAnsi"/>
          <w:b/>
          <w:sz w:val="24"/>
          <w:szCs w:val="24"/>
        </w:rPr>
        <w:t>Approbation du procès-verbal du Conseil municipal du 15 avril 2022</w:t>
      </w:r>
    </w:p>
    <w:p w14:paraId="14D1134F" w14:textId="77777777" w:rsidR="00491E53" w:rsidRDefault="00491E53" w:rsidP="00491E53">
      <w:pPr>
        <w:spacing w:after="0" w:line="240" w:lineRule="auto"/>
        <w:jc w:val="both"/>
        <w:rPr>
          <w:rFonts w:cstheme="minorHAnsi"/>
          <w:sz w:val="16"/>
          <w:szCs w:val="16"/>
        </w:rPr>
      </w:pPr>
    </w:p>
    <w:p w14:paraId="02B5A739" w14:textId="77777777" w:rsidR="00491E53" w:rsidRDefault="00491E53" w:rsidP="00491E53">
      <w:pPr>
        <w:spacing w:after="0" w:line="240" w:lineRule="auto"/>
        <w:jc w:val="both"/>
        <w:rPr>
          <w:rFonts w:cstheme="minorHAnsi"/>
          <w:szCs w:val="20"/>
        </w:rPr>
      </w:pPr>
      <w:r>
        <w:rPr>
          <w:rFonts w:cstheme="minorHAnsi"/>
          <w:szCs w:val="20"/>
        </w:rPr>
        <w:t xml:space="preserve">Le projet de procès-verbal de la séance du 15 avril 2022 </w:t>
      </w:r>
      <w:r>
        <w:rPr>
          <w:rFonts w:cstheme="minorHAnsi"/>
          <w:szCs w:val="20"/>
        </w:rPr>
        <w:t>a été</w:t>
      </w:r>
      <w:r>
        <w:rPr>
          <w:rFonts w:cstheme="minorHAnsi"/>
          <w:szCs w:val="20"/>
        </w:rPr>
        <w:t xml:space="preserve"> adressé </w:t>
      </w:r>
      <w:r>
        <w:rPr>
          <w:rFonts w:cstheme="minorHAnsi"/>
          <w:szCs w:val="20"/>
        </w:rPr>
        <w:t xml:space="preserve">aux membres </w:t>
      </w:r>
      <w:r>
        <w:rPr>
          <w:rFonts w:cstheme="minorHAnsi"/>
          <w:szCs w:val="20"/>
        </w:rPr>
        <w:t>par mail avec la convocation</w:t>
      </w:r>
      <w:r>
        <w:rPr>
          <w:rFonts w:cstheme="minorHAnsi"/>
          <w:szCs w:val="20"/>
        </w:rPr>
        <w:t>.</w:t>
      </w:r>
    </w:p>
    <w:p w14:paraId="70D60BA2" w14:textId="77777777" w:rsidR="00491E53" w:rsidRDefault="00491E53" w:rsidP="00491E53">
      <w:pPr>
        <w:spacing w:after="0" w:line="240" w:lineRule="auto"/>
        <w:jc w:val="both"/>
        <w:rPr>
          <w:rFonts w:cstheme="minorHAnsi"/>
          <w:szCs w:val="20"/>
        </w:rPr>
      </w:pPr>
    </w:p>
    <w:p w14:paraId="33DE78D2" w14:textId="72BF4FC9" w:rsidR="00491E53" w:rsidRDefault="00491E53" w:rsidP="00491E53">
      <w:pPr>
        <w:spacing w:after="0" w:line="240" w:lineRule="auto"/>
        <w:jc w:val="both"/>
        <w:rPr>
          <w:rFonts w:cstheme="minorHAnsi"/>
          <w:szCs w:val="20"/>
        </w:rPr>
      </w:pPr>
      <w:r>
        <w:rPr>
          <w:rFonts w:cstheme="minorHAnsi"/>
          <w:szCs w:val="20"/>
        </w:rPr>
        <w:t xml:space="preserve">Ce procès-verbal n’appelant aucune observation particulière, il est adopté à l’unanimité des membres présents ou représentés. </w:t>
      </w:r>
    </w:p>
    <w:p w14:paraId="78CDDB54" w14:textId="77777777" w:rsidR="00491E53" w:rsidRDefault="00491E53" w:rsidP="00491E53">
      <w:pPr>
        <w:spacing w:after="0" w:line="240" w:lineRule="auto"/>
        <w:jc w:val="both"/>
        <w:rPr>
          <w:rFonts w:cstheme="minorHAnsi"/>
          <w:b/>
          <w:sz w:val="16"/>
          <w:szCs w:val="20"/>
        </w:rPr>
      </w:pPr>
    </w:p>
    <w:p w14:paraId="0C640F35" w14:textId="77777777" w:rsidR="00491E53" w:rsidRDefault="00491E53" w:rsidP="00491E53">
      <w:pPr>
        <w:spacing w:after="0" w:line="240" w:lineRule="auto"/>
        <w:jc w:val="both"/>
        <w:rPr>
          <w:rFonts w:cstheme="minorHAnsi"/>
          <w:b/>
          <w:sz w:val="16"/>
          <w:szCs w:val="20"/>
        </w:rPr>
      </w:pPr>
    </w:p>
    <w:p w14:paraId="75A80C7D"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ADMINISTRATION GENERALE</w:t>
      </w:r>
    </w:p>
    <w:p w14:paraId="4AF4060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 xml:space="preserve">Compte rendu des délégations du Maire </w:t>
      </w:r>
    </w:p>
    <w:p w14:paraId="0E97321A" w14:textId="77777777" w:rsidR="00491E53" w:rsidRDefault="00491E53" w:rsidP="00491E53">
      <w:pPr>
        <w:spacing w:after="0" w:line="240" w:lineRule="auto"/>
        <w:jc w:val="both"/>
        <w:rPr>
          <w:rFonts w:cstheme="minorHAnsi"/>
          <w:sz w:val="16"/>
          <w:szCs w:val="16"/>
        </w:rPr>
      </w:pPr>
    </w:p>
    <w:p w14:paraId="5969CBD6" w14:textId="3634BE35" w:rsidR="00491E53" w:rsidRDefault="00491E53" w:rsidP="00491E53">
      <w:pPr>
        <w:tabs>
          <w:tab w:val="left" w:pos="8071"/>
        </w:tabs>
        <w:spacing w:after="0" w:line="240" w:lineRule="auto"/>
        <w:jc w:val="both"/>
        <w:rPr>
          <w:rFonts w:cstheme="minorHAnsi"/>
          <w:szCs w:val="20"/>
        </w:rPr>
      </w:pPr>
      <w:r>
        <w:rPr>
          <w:rFonts w:cstheme="minorHAnsi"/>
          <w:szCs w:val="20"/>
        </w:rPr>
        <w:t xml:space="preserve">Dans le cadre des pouvoirs qui lui ont été délégués en application de l’article L 2122-22 du CGCT, le Maire n’a pas </w:t>
      </w:r>
      <w:r w:rsidR="00A32EBA">
        <w:rPr>
          <w:rFonts w:cstheme="minorHAnsi"/>
          <w:szCs w:val="20"/>
        </w:rPr>
        <w:t>rapporté de décision</w:t>
      </w:r>
      <w:r>
        <w:rPr>
          <w:rFonts w:cstheme="minorHAnsi"/>
          <w:szCs w:val="20"/>
        </w:rPr>
        <w:t>.</w:t>
      </w:r>
    </w:p>
    <w:p w14:paraId="4ABDBA04" w14:textId="77777777" w:rsidR="00491E53" w:rsidRDefault="00491E53" w:rsidP="00491E53">
      <w:pPr>
        <w:tabs>
          <w:tab w:val="left" w:pos="8071"/>
        </w:tabs>
        <w:spacing w:after="0" w:line="240" w:lineRule="auto"/>
        <w:jc w:val="both"/>
        <w:rPr>
          <w:rFonts w:cstheme="minorHAnsi"/>
          <w:sz w:val="16"/>
          <w:szCs w:val="14"/>
        </w:rPr>
      </w:pPr>
    </w:p>
    <w:p w14:paraId="6B960D28" w14:textId="77777777" w:rsidR="00491E53" w:rsidRDefault="00491E53" w:rsidP="00491E53">
      <w:pPr>
        <w:tabs>
          <w:tab w:val="left" w:pos="8071"/>
        </w:tabs>
        <w:spacing w:after="0" w:line="240" w:lineRule="auto"/>
        <w:jc w:val="both"/>
        <w:rPr>
          <w:rFonts w:cstheme="minorHAnsi"/>
          <w:sz w:val="16"/>
          <w:szCs w:val="14"/>
        </w:rPr>
      </w:pPr>
    </w:p>
    <w:p w14:paraId="7683B256" w14:textId="77777777" w:rsidR="00491E53" w:rsidRDefault="00491E53" w:rsidP="00491E53">
      <w:pPr>
        <w:tabs>
          <w:tab w:val="left" w:pos="8071"/>
        </w:tabs>
        <w:spacing w:after="0" w:line="240" w:lineRule="auto"/>
        <w:jc w:val="both"/>
        <w:rPr>
          <w:rFonts w:cstheme="minorHAnsi"/>
          <w:sz w:val="16"/>
          <w:szCs w:val="14"/>
        </w:rPr>
      </w:pPr>
    </w:p>
    <w:p w14:paraId="374D3FD9" w14:textId="2AD07462" w:rsidR="00A32EBA" w:rsidRPr="00A32EBA" w:rsidRDefault="00A32EBA"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A32EBA">
        <w:rPr>
          <w:rFonts w:eastAsia="Times New Roman" w:cstheme="minorHAnsi"/>
          <w:b/>
          <w:sz w:val="24"/>
          <w:szCs w:val="24"/>
          <w:u w:val="single"/>
          <w:lang w:eastAsia="fr-FR"/>
        </w:rPr>
        <w:t>2022-D-24</w:t>
      </w:r>
    </w:p>
    <w:p w14:paraId="5F5EB34D" w14:textId="73EBA2AD"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ADMINISTRATION GENERALE</w:t>
      </w:r>
      <w:r w:rsidR="00A32EBA">
        <w:rPr>
          <w:rFonts w:eastAsia="Times New Roman" w:cstheme="minorHAnsi"/>
          <w:b/>
          <w:sz w:val="24"/>
          <w:szCs w:val="24"/>
          <w:lang w:eastAsia="fr-FR"/>
        </w:rPr>
        <w:t xml:space="preserve"> - </w:t>
      </w:r>
      <w:r>
        <w:rPr>
          <w:rFonts w:eastAsia="Times New Roman" w:cstheme="minorHAnsi"/>
          <w:b/>
          <w:sz w:val="24"/>
          <w:szCs w:val="24"/>
          <w:lang w:eastAsia="fr-FR"/>
        </w:rPr>
        <w:t>Délégation de compétences au maire pour créer, modifier ou supprimer les régies comptables nécessaires au fonctionnement des services municipaux</w:t>
      </w:r>
    </w:p>
    <w:p w14:paraId="4F116D6F" w14:textId="77777777" w:rsidR="00491E53" w:rsidRDefault="00491E53" w:rsidP="00491E53">
      <w:pPr>
        <w:spacing w:after="0" w:line="240" w:lineRule="auto"/>
        <w:jc w:val="both"/>
        <w:rPr>
          <w:rFonts w:cstheme="minorHAnsi"/>
          <w:b/>
          <w:szCs w:val="20"/>
          <w:u w:val="single"/>
        </w:rPr>
      </w:pPr>
    </w:p>
    <w:p w14:paraId="39D5C8C3"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sz w:val="22"/>
          <w:szCs w:val="22"/>
        </w:rPr>
        <w:t>Vu</w:t>
      </w:r>
      <w:r>
        <w:rPr>
          <w:rFonts w:asciiTheme="minorHAnsi" w:hAnsiTheme="minorHAnsi" w:cstheme="minorHAnsi"/>
          <w:sz w:val="22"/>
          <w:szCs w:val="22"/>
        </w:rPr>
        <w:t xml:space="preserve"> le Code général des collectivités territoriales, notamment son article L 2122-22,</w:t>
      </w:r>
    </w:p>
    <w:p w14:paraId="5983A46D" w14:textId="77777777" w:rsidR="00491E53" w:rsidRPr="00A32EBA" w:rsidRDefault="00491E53" w:rsidP="00491E53">
      <w:pPr>
        <w:pStyle w:val="Standard"/>
        <w:jc w:val="both"/>
        <w:rPr>
          <w:rFonts w:asciiTheme="minorHAnsi" w:hAnsiTheme="minorHAnsi" w:cstheme="minorHAnsi"/>
          <w:sz w:val="16"/>
          <w:szCs w:val="16"/>
        </w:rPr>
      </w:pPr>
    </w:p>
    <w:p w14:paraId="2A47BD4B"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bCs/>
          <w:sz w:val="22"/>
          <w:szCs w:val="22"/>
        </w:rPr>
        <w:t>Vu</w:t>
      </w:r>
      <w:r>
        <w:rPr>
          <w:rFonts w:asciiTheme="minorHAnsi" w:hAnsiTheme="minorHAnsi" w:cstheme="minorHAnsi"/>
          <w:sz w:val="22"/>
          <w:szCs w:val="22"/>
        </w:rPr>
        <w:t xml:space="preserve"> la délibération n°2020 D-22 en date du 3 juin 2020 portant délégations du Conseil municipal au Maire,</w:t>
      </w:r>
    </w:p>
    <w:p w14:paraId="1D35BBF7" w14:textId="77777777" w:rsidR="00491E53" w:rsidRPr="00A32EBA" w:rsidRDefault="00491E53" w:rsidP="00491E53">
      <w:pPr>
        <w:pStyle w:val="Standard"/>
        <w:jc w:val="both"/>
        <w:rPr>
          <w:rFonts w:asciiTheme="minorHAnsi" w:hAnsiTheme="minorHAnsi" w:cstheme="minorHAnsi"/>
          <w:sz w:val="16"/>
          <w:szCs w:val="22"/>
        </w:rPr>
      </w:pPr>
    </w:p>
    <w:p w14:paraId="3178C4C7"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sz w:val="22"/>
          <w:szCs w:val="22"/>
        </w:rPr>
        <w:t xml:space="preserve">Considérant </w:t>
      </w:r>
      <w:r>
        <w:rPr>
          <w:rFonts w:asciiTheme="minorHAnsi" w:hAnsiTheme="minorHAnsi" w:cstheme="minorHAnsi"/>
          <w:sz w:val="22"/>
          <w:szCs w:val="22"/>
        </w:rPr>
        <w:t>qu’il convient de compléter cette délibération en délégant au Maire le pouvoir de créer, modifier ou supprimer les régies comptables nécessaires au fonctionnement des services municipaux,</w:t>
      </w:r>
    </w:p>
    <w:p w14:paraId="0121DC2A" w14:textId="77777777" w:rsidR="00491E53" w:rsidRDefault="00491E53" w:rsidP="00491E53">
      <w:pPr>
        <w:pStyle w:val="Standard"/>
        <w:jc w:val="both"/>
        <w:rPr>
          <w:rFonts w:asciiTheme="minorHAnsi" w:hAnsiTheme="minorHAnsi" w:cstheme="minorHAnsi"/>
          <w:sz w:val="16"/>
          <w:szCs w:val="22"/>
        </w:rPr>
      </w:pPr>
    </w:p>
    <w:p w14:paraId="0B07F0E2" w14:textId="4451F1C3" w:rsidR="00491E53" w:rsidRDefault="00491E53" w:rsidP="00491E53">
      <w:pPr>
        <w:pStyle w:val="Standard"/>
        <w:jc w:val="both"/>
        <w:rPr>
          <w:rFonts w:asciiTheme="minorHAnsi" w:hAnsiTheme="minorHAnsi" w:cstheme="minorHAnsi"/>
          <w:b/>
          <w:sz w:val="22"/>
          <w:szCs w:val="22"/>
        </w:rPr>
      </w:pPr>
      <w:r>
        <w:rPr>
          <w:rFonts w:asciiTheme="minorHAnsi" w:hAnsiTheme="minorHAnsi" w:cstheme="minorHAnsi"/>
          <w:b/>
          <w:sz w:val="22"/>
          <w:szCs w:val="22"/>
        </w:rPr>
        <w:t xml:space="preserve">Après en avoir délibéré, </w:t>
      </w:r>
      <w:r w:rsidR="00A32EBA">
        <w:rPr>
          <w:rFonts w:asciiTheme="minorHAnsi" w:hAnsiTheme="minorHAnsi" w:cstheme="minorHAnsi"/>
          <w:b/>
          <w:sz w:val="22"/>
          <w:szCs w:val="22"/>
        </w:rPr>
        <w:t>à l’unanimité</w:t>
      </w:r>
      <w:r>
        <w:rPr>
          <w:rFonts w:asciiTheme="minorHAnsi" w:hAnsiTheme="minorHAnsi" w:cstheme="minorHAnsi"/>
          <w:b/>
          <w:sz w:val="22"/>
          <w:szCs w:val="22"/>
        </w:rPr>
        <w:t xml:space="preserve"> de ses membres présents ou représentés, le Conseil municipal :</w:t>
      </w:r>
    </w:p>
    <w:p w14:paraId="4AB0B55D" w14:textId="77777777" w:rsidR="00491E53" w:rsidRDefault="00491E53" w:rsidP="00491E53">
      <w:pPr>
        <w:pStyle w:val="Standard"/>
        <w:jc w:val="both"/>
        <w:rPr>
          <w:rFonts w:asciiTheme="minorHAnsi" w:hAnsiTheme="minorHAnsi" w:cstheme="minorHAnsi"/>
          <w:sz w:val="16"/>
          <w:szCs w:val="22"/>
        </w:rPr>
      </w:pPr>
    </w:p>
    <w:p w14:paraId="782A9D04"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1</w:t>
      </w:r>
      <w:r>
        <w:rPr>
          <w:rFonts w:asciiTheme="minorHAnsi" w:hAnsiTheme="minorHAnsi" w:cstheme="minorHAnsi"/>
          <w:b/>
          <w:sz w:val="22"/>
          <w:szCs w:val="22"/>
          <w:vertAlign w:val="superscript"/>
        </w:rPr>
        <w:t>er </w:t>
      </w:r>
      <w:r>
        <w:rPr>
          <w:rFonts w:asciiTheme="minorHAnsi" w:hAnsiTheme="minorHAnsi" w:cstheme="minorHAnsi"/>
          <w:b/>
          <w:sz w:val="22"/>
          <w:szCs w:val="22"/>
        </w:rPr>
        <w:t xml:space="preserve">: Délègue </w:t>
      </w:r>
      <w:r>
        <w:rPr>
          <w:rFonts w:asciiTheme="minorHAnsi" w:hAnsiTheme="minorHAnsi" w:cstheme="minorHAnsi"/>
          <w:sz w:val="22"/>
          <w:szCs w:val="22"/>
        </w:rPr>
        <w:t>à M. le Maire le pouvoir de créer, modifier ou supprimer les régies comptables nécessaires au fonctionnement des services municipaux (article L 2122-22 7° du C.G.C.T.) jusqu’à la fin du mandat.</w:t>
      </w:r>
    </w:p>
    <w:p w14:paraId="15D69E16" w14:textId="77777777" w:rsidR="00491E53" w:rsidRPr="00A32EBA" w:rsidRDefault="00491E53" w:rsidP="00491E53">
      <w:pPr>
        <w:pStyle w:val="Standard"/>
        <w:jc w:val="both"/>
        <w:rPr>
          <w:rFonts w:asciiTheme="minorHAnsi" w:hAnsiTheme="minorHAnsi" w:cstheme="minorHAnsi"/>
          <w:sz w:val="16"/>
          <w:szCs w:val="16"/>
        </w:rPr>
      </w:pPr>
    </w:p>
    <w:p w14:paraId="657B80BD"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2</w:t>
      </w:r>
      <w:r>
        <w:rPr>
          <w:rFonts w:asciiTheme="minorHAnsi" w:hAnsiTheme="minorHAnsi" w:cstheme="minorHAnsi"/>
          <w:b/>
          <w:caps/>
          <w:sz w:val="22"/>
          <w:szCs w:val="22"/>
        </w:rPr>
        <w:t> :</w:t>
      </w:r>
      <w:r>
        <w:rPr>
          <w:rFonts w:asciiTheme="minorHAnsi" w:hAnsiTheme="minorHAnsi" w:cstheme="minorHAnsi"/>
          <w:b/>
          <w:sz w:val="22"/>
          <w:szCs w:val="22"/>
        </w:rPr>
        <w:t xml:space="preserve"> Dit </w:t>
      </w:r>
      <w:r>
        <w:rPr>
          <w:rFonts w:asciiTheme="minorHAnsi" w:hAnsiTheme="minorHAnsi" w:cstheme="minorHAnsi"/>
          <w:sz w:val="22"/>
          <w:szCs w:val="22"/>
        </w:rPr>
        <w:t>que les autres dispositions de la délibération n°2020 D-22 en date du 3 juin 2020 ne sont pas modifiées.</w:t>
      </w:r>
    </w:p>
    <w:p w14:paraId="4E06CF31" w14:textId="77777777" w:rsidR="00491E53" w:rsidRDefault="00491E53" w:rsidP="00491E53">
      <w:pPr>
        <w:pStyle w:val="Standard"/>
        <w:jc w:val="both"/>
        <w:rPr>
          <w:rFonts w:asciiTheme="minorHAnsi" w:hAnsiTheme="minorHAnsi" w:cstheme="minorHAnsi"/>
          <w:sz w:val="16"/>
          <w:szCs w:val="22"/>
        </w:rPr>
      </w:pPr>
    </w:p>
    <w:p w14:paraId="7647604A"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3</w:t>
      </w:r>
      <w:r>
        <w:rPr>
          <w:rFonts w:asciiTheme="minorHAnsi" w:hAnsiTheme="minorHAnsi" w:cstheme="minorHAnsi"/>
          <w:b/>
          <w:caps/>
          <w:sz w:val="22"/>
          <w:szCs w:val="22"/>
        </w:rPr>
        <w:t xml:space="preserve"> : </w:t>
      </w:r>
      <w:r>
        <w:rPr>
          <w:rFonts w:asciiTheme="minorHAnsi" w:hAnsiTheme="minorHAnsi" w:cstheme="minorHAnsi"/>
          <w:b/>
          <w:sz w:val="22"/>
          <w:szCs w:val="22"/>
        </w:rPr>
        <w:t xml:space="preserve">Dit </w:t>
      </w:r>
      <w:r>
        <w:rPr>
          <w:rFonts w:asciiTheme="minorHAnsi" w:hAnsiTheme="minorHAnsi" w:cstheme="minorHAnsi"/>
          <w:sz w:val="22"/>
          <w:szCs w:val="22"/>
        </w:rPr>
        <w:t>que le Conseil municipal sera tenu informé des décisions prises dans le cadre de cette délégation conformément à l’article L 2122-23 du C.G.C.T.</w:t>
      </w:r>
    </w:p>
    <w:p w14:paraId="2B4600C1" w14:textId="77777777" w:rsidR="00491E53" w:rsidRDefault="00491E53" w:rsidP="00491E53">
      <w:pPr>
        <w:spacing w:after="0" w:line="240" w:lineRule="auto"/>
        <w:jc w:val="both"/>
        <w:rPr>
          <w:rFonts w:cstheme="minorHAnsi"/>
          <w:sz w:val="16"/>
          <w:szCs w:val="16"/>
        </w:rPr>
      </w:pPr>
    </w:p>
    <w:p w14:paraId="3797A7FB" w14:textId="77777777" w:rsidR="00491E53" w:rsidRDefault="00491E53" w:rsidP="00491E53">
      <w:pPr>
        <w:spacing w:after="0" w:line="240" w:lineRule="auto"/>
        <w:jc w:val="both"/>
        <w:rPr>
          <w:rFonts w:cstheme="minorHAnsi"/>
          <w:sz w:val="16"/>
          <w:szCs w:val="16"/>
        </w:rPr>
      </w:pPr>
    </w:p>
    <w:p w14:paraId="5014270B" w14:textId="77777777" w:rsidR="00491E53" w:rsidRDefault="00491E53" w:rsidP="00491E53">
      <w:pPr>
        <w:spacing w:after="0" w:line="240" w:lineRule="auto"/>
        <w:jc w:val="both"/>
        <w:rPr>
          <w:rFonts w:cstheme="minorHAnsi"/>
          <w:sz w:val="16"/>
          <w:szCs w:val="16"/>
        </w:rPr>
      </w:pPr>
    </w:p>
    <w:p w14:paraId="2B335E50" w14:textId="1C9C2DF8" w:rsidR="00A32EBA" w:rsidRPr="00A32EBA" w:rsidRDefault="00A32EBA"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A32EBA">
        <w:rPr>
          <w:rFonts w:eastAsia="Times New Roman" w:cstheme="minorHAnsi"/>
          <w:b/>
          <w:sz w:val="24"/>
          <w:szCs w:val="24"/>
          <w:u w:val="single"/>
          <w:lang w:eastAsia="fr-FR"/>
        </w:rPr>
        <w:t>2022-D-25</w:t>
      </w:r>
    </w:p>
    <w:p w14:paraId="6FA96842" w14:textId="16B4A53A"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ADMINISTRATION GENERALE – Modalités de publicité des actes pris par la commune</w:t>
      </w:r>
    </w:p>
    <w:p w14:paraId="2A4CDD65" w14:textId="77777777" w:rsidR="00491E53" w:rsidRDefault="00491E53" w:rsidP="00491E53">
      <w:pPr>
        <w:spacing w:after="0" w:line="240" w:lineRule="auto"/>
        <w:jc w:val="both"/>
        <w:rPr>
          <w:rFonts w:cstheme="minorHAnsi"/>
          <w:bCs/>
          <w:szCs w:val="20"/>
        </w:rPr>
      </w:pPr>
    </w:p>
    <w:p w14:paraId="437D63F3"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Le Maire rappelle aux membres du Conseil municipal que les actes pris par les communes (délibérations, décisions et arrêtés) entrent en vigueur dès qu’ils sont publiés pour les actes réglementaires ou notifiés aux personnes intéressées pour les actes individuels et, le cas échéant, après transmission au contrôle de légalité.</w:t>
      </w:r>
    </w:p>
    <w:p w14:paraId="3C703606" w14:textId="77777777" w:rsidR="00491E53" w:rsidRPr="00A32EBA"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37D5485E"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A compter du 1</w:t>
      </w:r>
      <w:r>
        <w:rPr>
          <w:rFonts w:ascii="Calibri" w:eastAsia="Times New Roman" w:hAnsi="Calibri" w:cs="Calibri"/>
          <w:bCs/>
          <w:iCs/>
          <w:color w:val="000000"/>
          <w:vertAlign w:val="superscript"/>
          <w:lang w:eastAsia="fr-FR"/>
        </w:rPr>
        <w:t>er</w:t>
      </w:r>
      <w:r>
        <w:rPr>
          <w:rFonts w:ascii="Calibri" w:eastAsia="Times New Roman" w:hAnsi="Calibri" w:cs="Calibri"/>
          <w:bCs/>
          <w:iCs/>
          <w:color w:val="000000"/>
          <w:lang w:eastAsia="fr-FR"/>
        </w:rPr>
        <w:t xml:space="preserve"> juillet 2022, pour toutes les collectivités, la publicité des actes réglementaires et des décisions ne présentant ni un caractère réglementaire, ni un caractère individuel sera par principe assurée par voie électronique sur leur site internet.</w:t>
      </w:r>
    </w:p>
    <w:p w14:paraId="0C45FCDE" w14:textId="77777777" w:rsidR="00491E53" w:rsidRPr="00A32EBA"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74028565"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A titre dérogatoire, les communes de moins de 3 500 habitants ont la possibilité de choisir par délibération le mode de publicité qui leur sera applicable à compter du 1</w:t>
      </w:r>
      <w:r>
        <w:rPr>
          <w:rFonts w:ascii="Calibri" w:eastAsia="Times New Roman" w:hAnsi="Calibri" w:cs="Calibri"/>
          <w:bCs/>
          <w:iCs/>
          <w:color w:val="000000"/>
          <w:vertAlign w:val="superscript"/>
          <w:lang w:eastAsia="fr-FR"/>
        </w:rPr>
        <w:t>er</w:t>
      </w:r>
      <w:r>
        <w:rPr>
          <w:rFonts w:ascii="Calibri" w:eastAsia="Times New Roman" w:hAnsi="Calibri" w:cs="Calibri"/>
          <w:bCs/>
          <w:iCs/>
          <w:color w:val="000000"/>
          <w:lang w:eastAsia="fr-FR"/>
        </w:rPr>
        <w:t xml:space="preserve"> juillet 2022 :</w:t>
      </w:r>
    </w:p>
    <w:p w14:paraId="1FC46F1A" w14:textId="77777777" w:rsidR="00491E53" w:rsidRDefault="00491E53" w:rsidP="00491E53">
      <w:pPr>
        <w:pStyle w:val="Paragraphedeliste"/>
        <w:numPr>
          <w:ilvl w:val="0"/>
          <w:numId w:val="29"/>
        </w:num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L’affichage</w:t>
      </w:r>
    </w:p>
    <w:p w14:paraId="4DE6F237" w14:textId="77777777" w:rsidR="00491E53" w:rsidRDefault="00491E53" w:rsidP="00491E53">
      <w:pPr>
        <w:pStyle w:val="Paragraphedeliste"/>
        <w:numPr>
          <w:ilvl w:val="0"/>
          <w:numId w:val="29"/>
        </w:num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La publication sur papier</w:t>
      </w:r>
    </w:p>
    <w:p w14:paraId="2FE7038B" w14:textId="77777777" w:rsidR="00491E53" w:rsidRDefault="00491E53" w:rsidP="00491E53">
      <w:pPr>
        <w:pStyle w:val="Paragraphedeliste"/>
        <w:numPr>
          <w:ilvl w:val="0"/>
          <w:numId w:val="29"/>
        </w:num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La publication électronique sur le site internet de la commune.</w:t>
      </w:r>
    </w:p>
    <w:p w14:paraId="4C7FC3FC" w14:textId="77777777" w:rsidR="00491E53" w:rsidRDefault="00491E53" w:rsidP="00491E53">
      <w:pPr>
        <w:spacing w:after="0" w:line="240" w:lineRule="auto"/>
        <w:ind w:right="-1"/>
        <w:jc w:val="both"/>
        <w:rPr>
          <w:rFonts w:ascii="Calibri" w:eastAsia="Times New Roman" w:hAnsi="Calibri" w:cs="Calibri"/>
          <w:b/>
          <w:iCs/>
          <w:color w:val="000000"/>
          <w:lang w:eastAsia="fr-FR"/>
        </w:rPr>
      </w:pPr>
    </w:p>
    <w:p w14:paraId="5C8E883E"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
          <w:iCs/>
          <w:color w:val="000000"/>
          <w:lang w:eastAsia="fr-FR"/>
        </w:rPr>
        <w:t>Vu</w:t>
      </w:r>
      <w:r>
        <w:rPr>
          <w:rFonts w:ascii="Calibri" w:eastAsia="Times New Roman" w:hAnsi="Calibri" w:cs="Calibri"/>
          <w:bCs/>
          <w:iCs/>
          <w:color w:val="000000"/>
          <w:lang w:eastAsia="fr-FR"/>
        </w:rPr>
        <w:t xml:space="preserve"> l’ordonnance n°2021-1310 du 7 octobre 2021 portant réforme des règles de publicité, d’entrée en vigueur et de conservation des actes pris par les collectivités territoriales et leurs groupements,</w:t>
      </w:r>
    </w:p>
    <w:p w14:paraId="630D895D" w14:textId="77777777" w:rsidR="00491E53" w:rsidRPr="00A32EBA"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195BA2A2" w14:textId="49443955"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
          <w:iCs/>
          <w:color w:val="000000"/>
          <w:lang w:eastAsia="fr-FR"/>
        </w:rPr>
        <w:t>Vu</w:t>
      </w:r>
      <w:r>
        <w:rPr>
          <w:rFonts w:ascii="Calibri" w:eastAsia="Times New Roman" w:hAnsi="Calibri" w:cs="Calibri"/>
          <w:bCs/>
          <w:iCs/>
          <w:color w:val="000000"/>
          <w:lang w:eastAsia="fr-FR"/>
        </w:rPr>
        <w:t xml:space="preserve"> l’article L 2131-1 du Code général des collectivités territoriales applicable à compter du 1</w:t>
      </w:r>
      <w:r>
        <w:rPr>
          <w:rFonts w:ascii="Calibri" w:eastAsia="Times New Roman" w:hAnsi="Calibri" w:cs="Calibri"/>
          <w:bCs/>
          <w:iCs/>
          <w:color w:val="000000"/>
          <w:vertAlign w:val="superscript"/>
          <w:lang w:eastAsia="fr-FR"/>
        </w:rPr>
        <w:t>er</w:t>
      </w:r>
      <w:r>
        <w:rPr>
          <w:rFonts w:ascii="Calibri" w:eastAsia="Times New Roman" w:hAnsi="Calibri" w:cs="Calibri"/>
          <w:bCs/>
          <w:iCs/>
          <w:color w:val="000000"/>
          <w:lang w:eastAsia="fr-FR"/>
        </w:rPr>
        <w:t xml:space="preserve"> juillet 2022,</w:t>
      </w:r>
    </w:p>
    <w:p w14:paraId="59583C5B" w14:textId="77777777" w:rsidR="00A32EBA" w:rsidRPr="00A32EBA" w:rsidRDefault="00A32EBA" w:rsidP="00491E53">
      <w:pPr>
        <w:spacing w:after="0" w:line="240" w:lineRule="auto"/>
        <w:ind w:right="-1"/>
        <w:jc w:val="both"/>
        <w:rPr>
          <w:rFonts w:ascii="Calibri" w:eastAsia="Times New Roman" w:hAnsi="Calibri" w:cs="Calibri"/>
          <w:bCs/>
          <w:iCs/>
          <w:color w:val="000000"/>
          <w:sz w:val="16"/>
          <w:szCs w:val="16"/>
          <w:lang w:eastAsia="fr-FR"/>
        </w:rPr>
      </w:pPr>
    </w:p>
    <w:p w14:paraId="6B7ADF44"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
          <w:iCs/>
          <w:color w:val="000000"/>
          <w:lang w:eastAsia="fr-FR"/>
        </w:rPr>
        <w:t>Vu</w:t>
      </w:r>
      <w:r>
        <w:rPr>
          <w:rFonts w:ascii="Calibri" w:eastAsia="Times New Roman" w:hAnsi="Calibri" w:cs="Calibri"/>
          <w:bCs/>
          <w:iCs/>
          <w:color w:val="000000"/>
          <w:lang w:eastAsia="fr-FR"/>
        </w:rPr>
        <w:t xml:space="preserve"> le décret n°2021-1311 du 7 octobre 2021 portant réforme des règles de publicité, d’entrée en vigueur et de conservation des actes pris par les collectivités territoriales et leurs groupements,</w:t>
      </w:r>
    </w:p>
    <w:p w14:paraId="63D4194E" w14:textId="77777777" w:rsidR="00491E53" w:rsidRPr="00A32EBA"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5ADBAADD"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
          <w:iCs/>
          <w:color w:val="000000"/>
          <w:lang w:eastAsia="fr-FR"/>
        </w:rPr>
        <w:t>Considérant</w:t>
      </w:r>
      <w:r>
        <w:rPr>
          <w:rFonts w:ascii="Calibri" w:eastAsia="Times New Roman" w:hAnsi="Calibri" w:cs="Calibri"/>
          <w:bCs/>
          <w:iCs/>
          <w:color w:val="000000"/>
          <w:lang w:eastAsia="fr-FR"/>
        </w:rPr>
        <w:t xml:space="preserve"> la nécessité de maintenir une continuité dans les modalités de publicité des actes de la commune afin de faciliter l’accès à l’information de tous les administrés,</w:t>
      </w:r>
    </w:p>
    <w:p w14:paraId="3836BED8" w14:textId="77777777" w:rsidR="00491E53" w:rsidRPr="00A32EBA"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27444727"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Le maire propose de choisir la publicité par voie d’affichage à la mairie à compter du 1</w:t>
      </w:r>
      <w:r>
        <w:rPr>
          <w:rFonts w:ascii="Calibri" w:eastAsia="Times New Roman" w:hAnsi="Calibri" w:cs="Calibri"/>
          <w:bCs/>
          <w:iCs/>
          <w:color w:val="000000"/>
          <w:vertAlign w:val="superscript"/>
          <w:lang w:eastAsia="fr-FR"/>
        </w:rPr>
        <w:t>er</w:t>
      </w:r>
      <w:r>
        <w:rPr>
          <w:rFonts w:ascii="Calibri" w:eastAsia="Times New Roman" w:hAnsi="Calibri" w:cs="Calibri"/>
          <w:bCs/>
          <w:iCs/>
          <w:color w:val="000000"/>
          <w:lang w:eastAsia="fr-FR"/>
        </w:rPr>
        <w:t xml:space="preserve"> juillet 2022, mais de les publier également sur le site internet de la commune.</w:t>
      </w:r>
    </w:p>
    <w:p w14:paraId="016A5F1D" w14:textId="77777777" w:rsidR="00491E53" w:rsidRDefault="00491E53" w:rsidP="00491E53">
      <w:pPr>
        <w:spacing w:after="0" w:line="240" w:lineRule="auto"/>
        <w:ind w:right="-1"/>
        <w:jc w:val="both"/>
        <w:rPr>
          <w:rFonts w:ascii="Calibri" w:eastAsia="Times New Roman" w:hAnsi="Calibri" w:cs="Calibri"/>
          <w:bCs/>
          <w:iCs/>
          <w:color w:val="000000"/>
          <w:lang w:eastAsia="fr-FR"/>
        </w:rPr>
      </w:pPr>
    </w:p>
    <w:p w14:paraId="68CF9AFF" w14:textId="279B5644" w:rsidR="00491E53" w:rsidRDefault="00491E53" w:rsidP="00491E53">
      <w:pPr>
        <w:pStyle w:val="Standard"/>
        <w:jc w:val="both"/>
        <w:rPr>
          <w:rFonts w:asciiTheme="minorHAnsi" w:hAnsiTheme="minorHAnsi" w:cstheme="minorHAnsi"/>
          <w:b/>
          <w:sz w:val="22"/>
          <w:szCs w:val="22"/>
        </w:rPr>
      </w:pPr>
      <w:r>
        <w:rPr>
          <w:rFonts w:asciiTheme="minorHAnsi" w:hAnsiTheme="minorHAnsi" w:cstheme="minorHAnsi"/>
          <w:b/>
          <w:sz w:val="22"/>
          <w:szCs w:val="22"/>
        </w:rPr>
        <w:t>Après en avoir délibéré</w:t>
      </w:r>
      <w:r w:rsidR="00A32EBA">
        <w:rPr>
          <w:rFonts w:asciiTheme="minorHAnsi" w:hAnsiTheme="minorHAnsi" w:cstheme="minorHAnsi"/>
          <w:b/>
          <w:sz w:val="22"/>
          <w:szCs w:val="22"/>
        </w:rPr>
        <w:t>, à l’unanimité</w:t>
      </w:r>
      <w:r>
        <w:rPr>
          <w:rFonts w:asciiTheme="minorHAnsi" w:hAnsiTheme="minorHAnsi" w:cstheme="minorHAnsi"/>
          <w:b/>
          <w:sz w:val="22"/>
          <w:szCs w:val="22"/>
        </w:rPr>
        <w:t xml:space="preserve"> de ses membres présents ou représentés, le Conseil municipal :</w:t>
      </w:r>
    </w:p>
    <w:p w14:paraId="7F7A2311" w14:textId="77777777" w:rsidR="00491E53" w:rsidRDefault="00491E53" w:rsidP="00491E53">
      <w:pPr>
        <w:pStyle w:val="Standard"/>
        <w:jc w:val="both"/>
        <w:rPr>
          <w:rFonts w:asciiTheme="minorHAnsi" w:hAnsiTheme="minorHAnsi" w:cstheme="minorHAnsi"/>
          <w:sz w:val="16"/>
          <w:szCs w:val="22"/>
        </w:rPr>
      </w:pPr>
    </w:p>
    <w:p w14:paraId="0BA04734"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1</w:t>
      </w:r>
      <w:r>
        <w:rPr>
          <w:rFonts w:asciiTheme="minorHAnsi" w:hAnsiTheme="minorHAnsi" w:cstheme="minorHAnsi"/>
          <w:b/>
          <w:sz w:val="22"/>
          <w:szCs w:val="22"/>
          <w:vertAlign w:val="superscript"/>
        </w:rPr>
        <w:t>er </w:t>
      </w:r>
      <w:r>
        <w:rPr>
          <w:rFonts w:asciiTheme="minorHAnsi" w:hAnsiTheme="minorHAnsi" w:cstheme="minorHAnsi"/>
          <w:b/>
          <w:sz w:val="22"/>
          <w:szCs w:val="22"/>
        </w:rPr>
        <w:t xml:space="preserve">:  </w:t>
      </w:r>
      <w:r>
        <w:rPr>
          <w:rFonts w:asciiTheme="minorHAnsi" w:hAnsiTheme="minorHAnsi" w:cstheme="minorHAnsi"/>
          <w:b/>
          <w:bCs/>
          <w:sz w:val="22"/>
          <w:szCs w:val="22"/>
        </w:rPr>
        <w:t>Décide</w:t>
      </w:r>
      <w:r>
        <w:rPr>
          <w:rFonts w:asciiTheme="minorHAnsi" w:hAnsiTheme="minorHAnsi" w:cstheme="minorHAnsi"/>
          <w:sz w:val="22"/>
          <w:szCs w:val="22"/>
        </w:rPr>
        <w:t xml:space="preserve"> d’adopter la proposition du Maire.</w:t>
      </w:r>
    </w:p>
    <w:p w14:paraId="1ED84B77" w14:textId="77777777" w:rsidR="00491E53" w:rsidRDefault="00491E53" w:rsidP="00491E53">
      <w:pPr>
        <w:spacing w:after="0" w:line="240" w:lineRule="auto"/>
        <w:jc w:val="both"/>
        <w:rPr>
          <w:rFonts w:cstheme="minorHAnsi"/>
          <w:sz w:val="16"/>
          <w:szCs w:val="16"/>
        </w:rPr>
      </w:pPr>
    </w:p>
    <w:p w14:paraId="6AD3E932" w14:textId="77777777" w:rsidR="00491E53" w:rsidRDefault="00491E53" w:rsidP="00491E53">
      <w:pPr>
        <w:spacing w:after="0" w:line="240" w:lineRule="auto"/>
        <w:jc w:val="both"/>
        <w:rPr>
          <w:rFonts w:cstheme="minorHAnsi"/>
          <w:sz w:val="16"/>
          <w:szCs w:val="16"/>
        </w:rPr>
      </w:pPr>
    </w:p>
    <w:p w14:paraId="5EA6229E" w14:textId="77777777" w:rsidR="00491E53" w:rsidRDefault="00491E53" w:rsidP="00491E53">
      <w:pPr>
        <w:spacing w:after="0" w:line="240" w:lineRule="auto"/>
        <w:jc w:val="both"/>
        <w:rPr>
          <w:rFonts w:cstheme="minorHAnsi"/>
          <w:sz w:val="16"/>
          <w:szCs w:val="16"/>
        </w:rPr>
      </w:pPr>
    </w:p>
    <w:p w14:paraId="0FC00609" w14:textId="6FC5B58D" w:rsidR="008E3EEE" w:rsidRPr="008E3EEE" w:rsidRDefault="008E3EEE"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8E3EEE">
        <w:rPr>
          <w:rFonts w:eastAsia="Times New Roman" w:cstheme="minorHAnsi"/>
          <w:b/>
          <w:sz w:val="24"/>
          <w:szCs w:val="24"/>
          <w:u w:val="single"/>
          <w:lang w:eastAsia="fr-FR"/>
        </w:rPr>
        <w:lastRenderedPageBreak/>
        <w:t>2022-D-26</w:t>
      </w:r>
    </w:p>
    <w:p w14:paraId="38C774A5" w14:textId="029E58C4"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FINANCES – Modification des délibérations n°2022-D-01 et 2022-D-02 relatives à la régie de recettes et d’avances placée auprès du service « Enfance – Jeunesse »</w:t>
      </w:r>
    </w:p>
    <w:p w14:paraId="56D2A44C"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24"/>
          <w:lang w:eastAsia="fr-FR"/>
        </w:rPr>
      </w:pPr>
    </w:p>
    <w:p w14:paraId="69F5E6F3" w14:textId="77777777" w:rsidR="00491E53" w:rsidRDefault="00491E53" w:rsidP="00491E53">
      <w:pPr>
        <w:spacing w:after="0" w:line="240" w:lineRule="auto"/>
        <w:jc w:val="both"/>
        <w:rPr>
          <w:rFonts w:cstheme="minorHAnsi"/>
          <w:bCs/>
          <w:szCs w:val="20"/>
        </w:rPr>
      </w:pPr>
    </w:p>
    <w:p w14:paraId="2BF3150B"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Par délibération n°2022-D 01 en date du 28 janvier 2022, le Conseil Municipal a créé une régie de recettes et d’avances auprès du service « Enfance – Jeunesse » dont le régisseur a été nommé par la délibération n°2022-D-02 du 28 janvier 2022.</w:t>
      </w:r>
    </w:p>
    <w:p w14:paraId="277B057D" w14:textId="77777777" w:rsidR="00491E53" w:rsidRPr="008E3EEE"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358E529E"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Par courrier en date du 7 février 2022, la Préfète de la Creuse a demandé la modification de ces délibérations au motif que l’indemnité de régisseur n’est pas cumulable avec le régime indemnitaire tenant compte des fonctions, des sujétions, de l’expertise et de l’engagement professionnel (RIFSEEP).</w:t>
      </w:r>
    </w:p>
    <w:p w14:paraId="300458CE" w14:textId="77777777" w:rsidR="00491E53" w:rsidRPr="008E3EEE"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31CFB5C5"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En effet, la fonction de régisseur est une sujétion particulière liée à la nature des fonctions occupées par l’agent, qui doit être valorisée dans le cadre du RIFSEEP.</w:t>
      </w:r>
    </w:p>
    <w:p w14:paraId="087D25BB" w14:textId="77777777" w:rsidR="00491E53" w:rsidRDefault="00491E53" w:rsidP="00491E53">
      <w:pPr>
        <w:pStyle w:val="Standard"/>
        <w:jc w:val="both"/>
        <w:rPr>
          <w:rFonts w:asciiTheme="minorHAnsi" w:hAnsiTheme="minorHAnsi" w:cstheme="minorHAnsi"/>
          <w:color w:val="FF0000"/>
          <w:sz w:val="22"/>
          <w:szCs w:val="32"/>
        </w:rPr>
      </w:pPr>
    </w:p>
    <w:p w14:paraId="441D1E45" w14:textId="795AE591" w:rsidR="00491E53" w:rsidRDefault="00491E53" w:rsidP="00491E53">
      <w:pPr>
        <w:pStyle w:val="Standard"/>
        <w:jc w:val="both"/>
        <w:rPr>
          <w:rFonts w:asciiTheme="minorHAnsi" w:hAnsiTheme="minorHAnsi" w:cstheme="minorHAnsi"/>
          <w:b/>
          <w:sz w:val="22"/>
          <w:szCs w:val="22"/>
        </w:rPr>
      </w:pPr>
      <w:r>
        <w:rPr>
          <w:rFonts w:asciiTheme="minorHAnsi" w:hAnsiTheme="minorHAnsi" w:cstheme="minorHAnsi"/>
          <w:b/>
          <w:sz w:val="22"/>
          <w:szCs w:val="22"/>
        </w:rPr>
        <w:t>Après en avoir délibéré</w:t>
      </w:r>
      <w:r w:rsidR="008E3EEE">
        <w:rPr>
          <w:rFonts w:asciiTheme="minorHAnsi" w:hAnsiTheme="minorHAnsi" w:cstheme="minorHAnsi"/>
          <w:b/>
          <w:sz w:val="22"/>
          <w:szCs w:val="22"/>
        </w:rPr>
        <w:t>, à l’unanimité</w:t>
      </w:r>
      <w:r>
        <w:rPr>
          <w:rFonts w:asciiTheme="minorHAnsi" w:hAnsiTheme="minorHAnsi" w:cstheme="minorHAnsi"/>
          <w:b/>
          <w:sz w:val="22"/>
          <w:szCs w:val="22"/>
        </w:rPr>
        <w:t xml:space="preserve"> de ses membres présents ou représentés, le Conseil municipal :</w:t>
      </w:r>
    </w:p>
    <w:p w14:paraId="2C1F24C5" w14:textId="77777777" w:rsidR="00491E53" w:rsidRDefault="00491E53" w:rsidP="00491E53">
      <w:pPr>
        <w:pStyle w:val="Standard"/>
        <w:jc w:val="both"/>
        <w:rPr>
          <w:rFonts w:asciiTheme="minorHAnsi" w:hAnsiTheme="minorHAnsi" w:cstheme="minorHAnsi"/>
          <w:sz w:val="16"/>
          <w:szCs w:val="22"/>
        </w:rPr>
      </w:pPr>
    </w:p>
    <w:p w14:paraId="41D25C07"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1</w:t>
      </w:r>
      <w:r>
        <w:rPr>
          <w:rFonts w:asciiTheme="minorHAnsi" w:hAnsiTheme="minorHAnsi" w:cstheme="minorHAnsi"/>
          <w:b/>
          <w:sz w:val="22"/>
          <w:szCs w:val="22"/>
          <w:vertAlign w:val="superscript"/>
        </w:rPr>
        <w:t>er </w:t>
      </w:r>
      <w:r>
        <w:rPr>
          <w:rFonts w:asciiTheme="minorHAnsi" w:hAnsiTheme="minorHAnsi" w:cstheme="minorHAnsi"/>
          <w:b/>
          <w:sz w:val="22"/>
          <w:szCs w:val="22"/>
        </w:rPr>
        <w:t xml:space="preserve">: Décide </w:t>
      </w:r>
      <w:r>
        <w:rPr>
          <w:rFonts w:asciiTheme="minorHAnsi" w:hAnsiTheme="minorHAnsi" w:cstheme="minorHAnsi"/>
          <w:sz w:val="22"/>
          <w:szCs w:val="22"/>
        </w:rPr>
        <w:t>de supprimer l’article 15 de la délibération n°2022-D-01 en date du 28 janvier 2022 et l’article 4 de la délibération n°2022-D-02 en date du 28 janvier 2022.</w:t>
      </w:r>
    </w:p>
    <w:p w14:paraId="3E2156CE" w14:textId="77777777" w:rsidR="00491E53" w:rsidRPr="008E3EEE" w:rsidRDefault="00491E53" w:rsidP="00491E53">
      <w:pPr>
        <w:pStyle w:val="Standard"/>
        <w:jc w:val="both"/>
        <w:rPr>
          <w:rFonts w:asciiTheme="minorHAnsi" w:hAnsiTheme="minorHAnsi" w:cstheme="minorHAnsi"/>
          <w:sz w:val="16"/>
          <w:szCs w:val="16"/>
        </w:rPr>
      </w:pPr>
    </w:p>
    <w:p w14:paraId="200BE3A5"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2</w:t>
      </w:r>
      <w:r>
        <w:rPr>
          <w:rFonts w:asciiTheme="minorHAnsi" w:hAnsiTheme="minorHAnsi" w:cstheme="minorHAnsi"/>
          <w:b/>
          <w:caps/>
          <w:sz w:val="22"/>
          <w:szCs w:val="22"/>
        </w:rPr>
        <w:t> :</w:t>
      </w:r>
      <w:r>
        <w:rPr>
          <w:rFonts w:asciiTheme="minorHAnsi" w:hAnsiTheme="minorHAnsi" w:cstheme="minorHAnsi"/>
          <w:b/>
          <w:sz w:val="22"/>
          <w:szCs w:val="22"/>
        </w:rPr>
        <w:t xml:space="preserve"> Dit </w:t>
      </w:r>
      <w:r>
        <w:rPr>
          <w:rFonts w:asciiTheme="minorHAnsi" w:hAnsiTheme="minorHAnsi" w:cstheme="minorHAnsi"/>
          <w:sz w:val="22"/>
          <w:szCs w:val="22"/>
        </w:rPr>
        <w:t>que les autres dispositions des délibérations n°2022-D-01 et 2022-D-02 en date du 28 janvier 2022 ne sont pas modifiées.</w:t>
      </w:r>
    </w:p>
    <w:p w14:paraId="0328FD5F" w14:textId="77777777" w:rsidR="00491E53" w:rsidRPr="008E3EEE" w:rsidRDefault="00491E53" w:rsidP="00491E53">
      <w:pPr>
        <w:pStyle w:val="Standard"/>
        <w:jc w:val="both"/>
        <w:rPr>
          <w:rFonts w:asciiTheme="minorHAnsi" w:hAnsiTheme="minorHAnsi" w:cstheme="minorHAnsi"/>
          <w:sz w:val="16"/>
          <w:szCs w:val="16"/>
        </w:rPr>
      </w:pPr>
    </w:p>
    <w:p w14:paraId="568CE37A" w14:textId="77777777" w:rsidR="00491E53" w:rsidRDefault="00491E53" w:rsidP="00491E53">
      <w:pPr>
        <w:pStyle w:val="Standard"/>
        <w:jc w:val="both"/>
        <w:rPr>
          <w:rFonts w:asciiTheme="minorHAnsi" w:hAnsiTheme="minorHAnsi" w:cstheme="minorHAnsi"/>
          <w:sz w:val="22"/>
          <w:szCs w:val="22"/>
        </w:rPr>
      </w:pPr>
      <w:r>
        <w:rPr>
          <w:rFonts w:asciiTheme="minorHAnsi" w:hAnsiTheme="minorHAnsi" w:cstheme="minorHAnsi"/>
          <w:b/>
          <w:caps/>
          <w:sz w:val="22"/>
          <w:szCs w:val="22"/>
          <w:u w:val="single"/>
        </w:rPr>
        <w:t>A</w:t>
      </w:r>
      <w:r>
        <w:rPr>
          <w:rFonts w:asciiTheme="minorHAnsi" w:hAnsiTheme="minorHAnsi" w:cstheme="minorHAnsi"/>
          <w:b/>
          <w:sz w:val="22"/>
          <w:szCs w:val="22"/>
          <w:u w:val="single"/>
        </w:rPr>
        <w:t>rticle</w:t>
      </w:r>
      <w:r>
        <w:rPr>
          <w:rFonts w:asciiTheme="minorHAnsi" w:hAnsiTheme="minorHAnsi" w:cstheme="minorHAnsi"/>
          <w:b/>
          <w:caps/>
          <w:sz w:val="22"/>
          <w:szCs w:val="22"/>
          <w:u w:val="single"/>
        </w:rPr>
        <w:t xml:space="preserve"> 3</w:t>
      </w:r>
      <w:r>
        <w:rPr>
          <w:rFonts w:asciiTheme="minorHAnsi" w:hAnsiTheme="minorHAnsi" w:cstheme="minorHAnsi"/>
          <w:b/>
          <w:caps/>
          <w:sz w:val="22"/>
          <w:szCs w:val="22"/>
        </w:rPr>
        <w:t> :</w:t>
      </w:r>
      <w:r>
        <w:rPr>
          <w:rFonts w:asciiTheme="minorHAnsi" w:hAnsiTheme="minorHAnsi" w:cstheme="minorHAnsi"/>
          <w:b/>
          <w:sz w:val="22"/>
          <w:szCs w:val="22"/>
        </w:rPr>
        <w:t xml:space="preserve"> Propose </w:t>
      </w:r>
      <w:r>
        <w:rPr>
          <w:rFonts w:asciiTheme="minorHAnsi" w:hAnsiTheme="minorHAnsi" w:cstheme="minorHAnsi"/>
          <w:sz w:val="22"/>
          <w:szCs w:val="22"/>
        </w:rPr>
        <w:t>que la délibération relative au RIFSEEP soit prochainement modifiée afin que la fonction de régisseur soit valorisée comme sujétion particulière.</w:t>
      </w:r>
    </w:p>
    <w:p w14:paraId="75FFA17A" w14:textId="77777777" w:rsidR="00491E53" w:rsidRDefault="00491E53" w:rsidP="00491E53">
      <w:pPr>
        <w:spacing w:after="0" w:line="240" w:lineRule="auto"/>
        <w:jc w:val="both"/>
        <w:rPr>
          <w:rFonts w:cstheme="minorHAnsi"/>
          <w:sz w:val="16"/>
          <w:szCs w:val="16"/>
        </w:rPr>
      </w:pPr>
    </w:p>
    <w:p w14:paraId="6AE2B436" w14:textId="77777777" w:rsidR="00491E53" w:rsidRDefault="00491E53" w:rsidP="00491E53">
      <w:pPr>
        <w:spacing w:after="0" w:line="240" w:lineRule="auto"/>
        <w:jc w:val="both"/>
        <w:rPr>
          <w:rFonts w:cstheme="minorHAnsi"/>
          <w:sz w:val="16"/>
          <w:szCs w:val="16"/>
        </w:rPr>
      </w:pPr>
    </w:p>
    <w:p w14:paraId="1628753B" w14:textId="77777777" w:rsidR="00491E53" w:rsidRDefault="00491E53" w:rsidP="00491E53">
      <w:pPr>
        <w:spacing w:after="0" w:line="240" w:lineRule="auto"/>
        <w:jc w:val="both"/>
        <w:rPr>
          <w:rFonts w:cstheme="minorHAnsi"/>
          <w:sz w:val="16"/>
          <w:szCs w:val="16"/>
        </w:rPr>
      </w:pPr>
    </w:p>
    <w:p w14:paraId="5D21A51F" w14:textId="1935EFEC" w:rsidR="008E3EEE" w:rsidRPr="008E3EEE" w:rsidRDefault="008E3EEE"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8E3EEE">
        <w:rPr>
          <w:rFonts w:eastAsia="Times New Roman" w:cstheme="minorHAnsi"/>
          <w:b/>
          <w:sz w:val="24"/>
          <w:szCs w:val="24"/>
          <w:u w:val="single"/>
          <w:lang w:eastAsia="fr-FR"/>
        </w:rPr>
        <w:t>2022-D-27</w:t>
      </w:r>
    </w:p>
    <w:p w14:paraId="17D48EC0" w14:textId="4541DE11"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24"/>
          <w:lang w:eastAsia="fr-FR"/>
        </w:rPr>
      </w:pPr>
      <w:r>
        <w:rPr>
          <w:rFonts w:eastAsia="Times New Roman" w:cstheme="minorHAnsi"/>
          <w:b/>
          <w:sz w:val="24"/>
          <w:szCs w:val="24"/>
          <w:lang w:eastAsia="fr-FR"/>
        </w:rPr>
        <w:t>FINANCES - Effacements de dette</w:t>
      </w:r>
    </w:p>
    <w:p w14:paraId="50752AE0" w14:textId="77777777" w:rsidR="00491E53" w:rsidRDefault="00491E53" w:rsidP="00491E53">
      <w:pPr>
        <w:spacing w:after="0" w:line="240" w:lineRule="auto"/>
        <w:jc w:val="both"/>
        <w:rPr>
          <w:rFonts w:cstheme="minorHAnsi"/>
          <w:bCs/>
          <w:szCs w:val="20"/>
        </w:rPr>
      </w:pPr>
    </w:p>
    <w:p w14:paraId="6229728D"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Par courriers en date du 14 et 17 février 2022, le comptable public a sollicité l’effacement de dettes de deux débiteurs dont le montant total s’élève à 514,52 € portant sur des impayés d’eau et de garderie</w:t>
      </w:r>
      <w:r>
        <w:rPr>
          <w:rFonts w:ascii="Calibri" w:eastAsia="Times New Roman" w:hAnsi="Calibri" w:cs="Calibri"/>
          <w:bCs/>
          <w:iCs/>
          <w:lang w:eastAsia="fr-FR"/>
        </w:rPr>
        <w:t xml:space="preserve">, </w:t>
      </w:r>
      <w:r>
        <w:rPr>
          <w:rFonts w:ascii="Calibri" w:eastAsia="Times New Roman" w:hAnsi="Calibri" w:cs="Calibri"/>
          <w:bCs/>
          <w:iCs/>
          <w:color w:val="000000"/>
          <w:lang w:eastAsia="fr-FR"/>
        </w:rPr>
        <w:t>pour faire suite aux jugements de clôture des procédures de rétablissement personnel.</w:t>
      </w:r>
    </w:p>
    <w:p w14:paraId="6B1C8235" w14:textId="77777777" w:rsidR="00491E53" w:rsidRPr="008E3EEE"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3FBC162D"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Le Maire précise que les créances éteintes par décision de justice s’imposent à la collectivité, les poursuites pour recouvrer lesdites sommes étant rendues impossibles.</w:t>
      </w:r>
    </w:p>
    <w:p w14:paraId="2DAB9DFB" w14:textId="77777777" w:rsidR="00491E53" w:rsidRPr="008E3EEE"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2BD873A9" w14:textId="0AF107E6" w:rsidR="00491E53" w:rsidRDefault="00491E53" w:rsidP="00491E53">
      <w:pPr>
        <w:spacing w:after="0" w:line="240" w:lineRule="auto"/>
        <w:ind w:right="-1"/>
        <w:jc w:val="both"/>
        <w:rPr>
          <w:rFonts w:ascii="Calibri" w:eastAsia="Times New Roman" w:hAnsi="Calibri" w:cs="Calibri"/>
          <w:color w:val="000000"/>
          <w:lang w:eastAsia="fr-FR"/>
        </w:rPr>
      </w:pPr>
      <w:r>
        <w:rPr>
          <w:rFonts w:ascii="Calibri" w:eastAsia="Times New Roman" w:hAnsi="Calibri" w:cs="Calibri"/>
          <w:b/>
          <w:iCs/>
          <w:color w:val="000000"/>
          <w:lang w:eastAsia="fr-FR"/>
        </w:rPr>
        <w:t>Vu</w:t>
      </w:r>
      <w:r>
        <w:rPr>
          <w:rFonts w:ascii="Calibri" w:eastAsia="Times New Roman" w:hAnsi="Calibri" w:cs="Calibri"/>
          <w:iCs/>
          <w:color w:val="000000"/>
          <w:lang w:eastAsia="fr-FR"/>
        </w:rPr>
        <w:t xml:space="preserve"> </w:t>
      </w:r>
      <w:r>
        <w:rPr>
          <w:rFonts w:ascii="Calibri" w:eastAsia="Times New Roman" w:hAnsi="Calibri" w:cs="Calibri"/>
          <w:color w:val="000000"/>
          <w:lang w:eastAsia="fr-FR"/>
        </w:rPr>
        <w:t>le Code général des Collectivités territoriales,</w:t>
      </w:r>
    </w:p>
    <w:p w14:paraId="5BC8AE3D" w14:textId="77777777" w:rsidR="008E3EEE" w:rsidRPr="008E3EEE" w:rsidRDefault="008E3EEE" w:rsidP="00491E53">
      <w:pPr>
        <w:spacing w:after="0" w:line="240" w:lineRule="auto"/>
        <w:ind w:right="-1"/>
        <w:jc w:val="both"/>
        <w:rPr>
          <w:rFonts w:ascii="Calibri" w:eastAsia="Times New Roman" w:hAnsi="Calibri" w:cs="Calibri"/>
          <w:color w:val="000000"/>
          <w:sz w:val="16"/>
          <w:szCs w:val="16"/>
          <w:lang w:eastAsia="fr-FR"/>
        </w:rPr>
      </w:pPr>
    </w:p>
    <w:p w14:paraId="29D9ED31" w14:textId="77777777" w:rsidR="00491E53" w:rsidRDefault="00491E53" w:rsidP="00491E53">
      <w:pPr>
        <w:spacing w:after="0" w:line="240" w:lineRule="auto"/>
        <w:ind w:right="-1"/>
        <w:jc w:val="both"/>
        <w:rPr>
          <w:rFonts w:ascii="Calibri" w:eastAsia="Times New Roman" w:hAnsi="Calibri" w:cs="Calibri"/>
          <w:color w:val="000000"/>
          <w:lang w:eastAsia="fr-FR"/>
        </w:rPr>
      </w:pPr>
      <w:r>
        <w:rPr>
          <w:rFonts w:ascii="Calibri" w:eastAsia="Times New Roman" w:hAnsi="Calibri" w:cs="Calibri"/>
          <w:b/>
          <w:iCs/>
          <w:color w:val="000000"/>
          <w:lang w:eastAsia="fr-FR"/>
        </w:rPr>
        <w:t>Vu</w:t>
      </w:r>
      <w:r>
        <w:rPr>
          <w:rFonts w:ascii="Calibri" w:eastAsia="Times New Roman" w:hAnsi="Calibri" w:cs="Calibri"/>
          <w:iCs/>
          <w:color w:val="000000"/>
          <w:lang w:eastAsia="fr-FR"/>
        </w:rPr>
        <w:t xml:space="preserve"> l’instruction budgétaire M14</w:t>
      </w:r>
      <w:r>
        <w:rPr>
          <w:rFonts w:ascii="Calibri" w:eastAsia="Times New Roman" w:hAnsi="Calibri" w:cs="Calibri"/>
          <w:color w:val="000000"/>
          <w:lang w:eastAsia="fr-FR"/>
        </w:rPr>
        <w:t xml:space="preserve">, </w:t>
      </w:r>
    </w:p>
    <w:p w14:paraId="286D3FA1" w14:textId="77777777" w:rsidR="00491E53" w:rsidRDefault="00491E53" w:rsidP="00491E53">
      <w:pPr>
        <w:spacing w:after="0" w:line="240" w:lineRule="auto"/>
        <w:ind w:right="-1"/>
        <w:jc w:val="both"/>
        <w:rPr>
          <w:rFonts w:ascii="Calibri" w:eastAsia="Times New Roman" w:hAnsi="Calibri" w:cs="Calibri"/>
          <w:color w:val="000000"/>
          <w:lang w:eastAsia="fr-FR"/>
        </w:rPr>
      </w:pPr>
    </w:p>
    <w:p w14:paraId="022EBA44" w14:textId="357C0583" w:rsidR="00491E53" w:rsidRDefault="00491E53" w:rsidP="00491E53">
      <w:pPr>
        <w:spacing w:after="0" w:line="240" w:lineRule="auto"/>
        <w:ind w:right="-1"/>
        <w:jc w:val="both"/>
        <w:rPr>
          <w:rFonts w:ascii="Calibri" w:eastAsia="Times New Roman" w:hAnsi="Calibri" w:cs="Calibri"/>
          <w:b/>
          <w:bCs/>
          <w:color w:val="000000"/>
          <w:lang w:eastAsia="fr-FR"/>
        </w:rPr>
      </w:pPr>
      <w:r>
        <w:rPr>
          <w:rFonts w:ascii="Calibri" w:eastAsia="Times New Roman" w:hAnsi="Calibri" w:cs="Calibri"/>
          <w:b/>
          <w:color w:val="000000"/>
          <w:kern w:val="3"/>
          <w:lang w:eastAsia="zh-CN"/>
        </w:rPr>
        <w:t xml:space="preserve">Après en avoir délibéré, </w:t>
      </w:r>
      <w:r>
        <w:rPr>
          <w:rFonts w:ascii="Calibri" w:eastAsia="Times New Roman" w:hAnsi="Calibri" w:cs="Calibri"/>
          <w:b/>
          <w:kern w:val="3"/>
          <w:lang w:eastAsia="zh-CN"/>
        </w:rPr>
        <w:t xml:space="preserve">à </w:t>
      </w:r>
      <w:r w:rsidR="008E3EEE">
        <w:rPr>
          <w:rFonts w:ascii="Calibri" w:eastAsia="Times New Roman" w:hAnsi="Calibri" w:cs="Calibri"/>
          <w:b/>
          <w:kern w:val="3"/>
          <w:lang w:eastAsia="zh-CN"/>
        </w:rPr>
        <w:t>l’unanimité</w:t>
      </w:r>
      <w:r>
        <w:rPr>
          <w:rFonts w:ascii="Calibri" w:eastAsia="Times New Roman" w:hAnsi="Calibri" w:cs="Calibri"/>
          <w:b/>
          <w:kern w:val="3"/>
          <w:lang w:eastAsia="zh-CN"/>
        </w:rPr>
        <w:t xml:space="preserve"> de</w:t>
      </w:r>
      <w:r>
        <w:rPr>
          <w:rFonts w:ascii="Calibri" w:eastAsia="Times New Roman" w:hAnsi="Calibri" w:cs="Calibri"/>
          <w:b/>
          <w:color w:val="000000"/>
          <w:kern w:val="3"/>
          <w:lang w:eastAsia="zh-CN"/>
        </w:rPr>
        <w:t xml:space="preserve"> ses membres présents ou représentés, le Conseil Municipal :</w:t>
      </w:r>
    </w:p>
    <w:p w14:paraId="55AC6DB6" w14:textId="77777777" w:rsidR="00491E53" w:rsidRPr="008E3EEE" w:rsidRDefault="00491E53" w:rsidP="00491E53">
      <w:pPr>
        <w:suppressAutoHyphens/>
        <w:autoSpaceDN w:val="0"/>
        <w:spacing w:after="0" w:line="240" w:lineRule="auto"/>
        <w:ind w:right="-1"/>
        <w:jc w:val="both"/>
        <w:textAlignment w:val="baseline"/>
        <w:rPr>
          <w:rFonts w:ascii="Calibri" w:eastAsia="Times New Roman" w:hAnsi="Calibri" w:cs="Calibri"/>
          <w:b/>
          <w:color w:val="000000"/>
          <w:kern w:val="3"/>
          <w:sz w:val="16"/>
          <w:szCs w:val="16"/>
          <w:lang w:eastAsia="zh-CN"/>
        </w:rPr>
      </w:pPr>
    </w:p>
    <w:p w14:paraId="52F9C300" w14:textId="0C23A302" w:rsidR="00491E53" w:rsidRDefault="00491E53" w:rsidP="00491E53">
      <w:pPr>
        <w:spacing w:after="0" w:line="240" w:lineRule="auto"/>
        <w:ind w:right="-1"/>
        <w:jc w:val="both"/>
        <w:rPr>
          <w:rFonts w:ascii="Calibri" w:eastAsia="Times New Roman" w:hAnsi="Calibri" w:cs="Calibri"/>
          <w:color w:val="000000"/>
          <w:lang w:eastAsia="fr-FR"/>
        </w:rPr>
      </w:pPr>
      <w:r>
        <w:rPr>
          <w:rFonts w:ascii="Calibri" w:eastAsia="Times New Roman" w:hAnsi="Calibri" w:cs="Calibri"/>
          <w:b/>
          <w:color w:val="000000"/>
          <w:u w:val="single"/>
          <w:lang w:eastAsia="fr-FR"/>
        </w:rPr>
        <w:t>Article 1</w:t>
      </w:r>
      <w:r>
        <w:rPr>
          <w:rFonts w:ascii="Calibri" w:eastAsia="Times New Roman" w:hAnsi="Calibri" w:cs="Calibri"/>
          <w:b/>
          <w:color w:val="000000"/>
          <w:u w:val="single"/>
          <w:vertAlign w:val="superscript"/>
          <w:lang w:eastAsia="fr-FR"/>
        </w:rPr>
        <w:t>er</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Accepte </w:t>
      </w:r>
      <w:r>
        <w:rPr>
          <w:rFonts w:ascii="Calibri" w:eastAsia="Times New Roman" w:hAnsi="Calibri" w:cs="Calibri"/>
          <w:color w:val="000000"/>
          <w:lang w:eastAsia="fr-FR"/>
        </w:rPr>
        <w:t xml:space="preserve">les effacements de dette d’un montant total de 514,52 € </w:t>
      </w:r>
      <w:r w:rsidR="00B645B4">
        <w:rPr>
          <w:rFonts w:ascii="Calibri" w:eastAsia="Times New Roman" w:hAnsi="Calibri" w:cs="Calibri"/>
          <w:color w:val="000000"/>
          <w:lang w:eastAsia="fr-FR"/>
        </w:rPr>
        <w:t>présentés par le comptable public.</w:t>
      </w:r>
    </w:p>
    <w:p w14:paraId="52BAA659" w14:textId="77777777" w:rsidR="00491E53" w:rsidRPr="008E3EEE" w:rsidRDefault="00491E53" w:rsidP="00491E53">
      <w:pPr>
        <w:spacing w:after="0" w:line="240" w:lineRule="auto"/>
        <w:ind w:right="-1"/>
        <w:jc w:val="both"/>
        <w:rPr>
          <w:rFonts w:ascii="Calibri" w:eastAsia="Times New Roman" w:hAnsi="Calibri" w:cs="Calibri"/>
          <w:b/>
          <w:color w:val="000000"/>
          <w:sz w:val="16"/>
          <w:szCs w:val="16"/>
          <w:lang w:eastAsia="fr-FR"/>
        </w:rPr>
      </w:pPr>
    </w:p>
    <w:p w14:paraId="5D8C8BE2" w14:textId="27E532B9" w:rsidR="00491E53" w:rsidRDefault="00491E53" w:rsidP="00491E53">
      <w:pPr>
        <w:spacing w:after="0" w:line="240" w:lineRule="auto"/>
        <w:ind w:right="-1"/>
        <w:jc w:val="both"/>
        <w:rPr>
          <w:rFonts w:ascii="Calibri" w:eastAsia="Times New Roman" w:hAnsi="Calibri" w:cs="Calibri"/>
          <w:color w:val="000000"/>
          <w:lang w:eastAsia="fr-FR"/>
        </w:rPr>
      </w:pPr>
      <w:r>
        <w:rPr>
          <w:rFonts w:ascii="Calibri" w:eastAsia="Times New Roman" w:hAnsi="Calibri" w:cs="Calibri"/>
          <w:b/>
          <w:color w:val="000000"/>
          <w:u w:val="single"/>
          <w:lang w:eastAsia="fr-FR"/>
        </w:rPr>
        <w:t>Article 2</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Précise </w:t>
      </w:r>
      <w:r>
        <w:rPr>
          <w:rFonts w:ascii="Calibri" w:eastAsia="Times New Roman" w:hAnsi="Calibri" w:cs="Calibri"/>
          <w:color w:val="000000"/>
          <w:lang w:eastAsia="fr-FR"/>
        </w:rPr>
        <w:t xml:space="preserve">que </w:t>
      </w:r>
      <w:r w:rsidR="00B645B4">
        <w:rPr>
          <w:rFonts w:ascii="Calibri" w:eastAsia="Times New Roman" w:hAnsi="Calibri" w:cs="Calibri"/>
          <w:color w:val="000000"/>
          <w:lang w:eastAsia="fr-FR"/>
        </w:rPr>
        <w:t>ces dépenses seront imputées sur le compte 6542 du budget principal 2022</w:t>
      </w:r>
      <w:r>
        <w:rPr>
          <w:rFonts w:ascii="Calibri" w:eastAsia="Times New Roman" w:hAnsi="Calibri" w:cs="Calibri"/>
          <w:color w:val="000000"/>
          <w:lang w:eastAsia="fr-FR"/>
        </w:rPr>
        <w:t>.</w:t>
      </w:r>
    </w:p>
    <w:p w14:paraId="73DF37FD" w14:textId="77777777" w:rsidR="00491E53" w:rsidRDefault="00491E53" w:rsidP="00491E53">
      <w:pPr>
        <w:spacing w:after="0" w:line="240" w:lineRule="auto"/>
        <w:jc w:val="both"/>
        <w:rPr>
          <w:rFonts w:cstheme="minorHAnsi"/>
          <w:sz w:val="16"/>
          <w:szCs w:val="16"/>
        </w:rPr>
      </w:pPr>
    </w:p>
    <w:p w14:paraId="5573CB69" w14:textId="77777777" w:rsidR="00491E53" w:rsidRDefault="00491E53" w:rsidP="00491E53">
      <w:pPr>
        <w:spacing w:after="0" w:line="240" w:lineRule="auto"/>
        <w:jc w:val="both"/>
        <w:rPr>
          <w:rFonts w:cstheme="minorHAnsi"/>
          <w:sz w:val="16"/>
          <w:szCs w:val="16"/>
        </w:rPr>
      </w:pPr>
    </w:p>
    <w:p w14:paraId="564F6791" w14:textId="77777777" w:rsidR="00491E53" w:rsidRDefault="00491E53" w:rsidP="00491E53">
      <w:pPr>
        <w:spacing w:after="0" w:line="240" w:lineRule="auto"/>
        <w:jc w:val="both"/>
        <w:rPr>
          <w:rFonts w:cstheme="minorHAnsi"/>
          <w:sz w:val="16"/>
          <w:szCs w:val="16"/>
        </w:rPr>
      </w:pPr>
    </w:p>
    <w:p w14:paraId="75D384C0" w14:textId="70B33004" w:rsidR="00B645B4" w:rsidRPr="00B645B4" w:rsidRDefault="00B645B4"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B645B4">
        <w:rPr>
          <w:rFonts w:eastAsia="Times New Roman" w:cstheme="minorHAnsi"/>
          <w:b/>
          <w:sz w:val="24"/>
          <w:szCs w:val="24"/>
          <w:u w:val="single"/>
          <w:lang w:eastAsia="fr-FR"/>
        </w:rPr>
        <w:t>2022-D-28</w:t>
      </w:r>
    </w:p>
    <w:p w14:paraId="0DC076D0" w14:textId="258837DB"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24"/>
          <w:lang w:eastAsia="fr-FR"/>
        </w:rPr>
      </w:pPr>
      <w:r>
        <w:rPr>
          <w:rFonts w:eastAsia="Times New Roman" w:cstheme="minorHAnsi"/>
          <w:b/>
          <w:sz w:val="24"/>
          <w:szCs w:val="24"/>
          <w:lang w:eastAsia="fr-FR"/>
        </w:rPr>
        <w:t>FINANCES – Construction d’une boulangerie et d’une cellule commerciale : option pour la TVA</w:t>
      </w:r>
    </w:p>
    <w:p w14:paraId="2B9AB7F2" w14:textId="77777777" w:rsidR="00491E53" w:rsidRDefault="00491E53" w:rsidP="00491E53">
      <w:pPr>
        <w:spacing w:after="0" w:line="240" w:lineRule="auto"/>
        <w:jc w:val="both"/>
        <w:rPr>
          <w:rFonts w:cstheme="minorHAnsi"/>
          <w:bCs/>
          <w:szCs w:val="20"/>
        </w:rPr>
      </w:pPr>
    </w:p>
    <w:p w14:paraId="7ADB6F01"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Les locations d’immeubles nus à usage professionnel par les collectivités territoriales sont exonérées de la TVA, mais elles peuvent être imposées sur option selon l’article 260-2° du Code général des impôts. Le local ne doit pas être destiné à l’habitation et doit être utilisé pour les besoins de l’activité du preneur, dès lors que le bail fait mention de l’option.</w:t>
      </w:r>
    </w:p>
    <w:p w14:paraId="4F3E74C5" w14:textId="77777777" w:rsidR="00491E53" w:rsidRPr="00B645B4"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2A1289B3"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lastRenderedPageBreak/>
        <w:t>Le Maire propose que les loyers de la future boulangerie et de la cellule commerciale soient assujettis à la TVA ce qui permettra de la déduire sur les travaux, cette opération n’étant pas éligible au Fonds de compensation de la TVA.</w:t>
      </w:r>
    </w:p>
    <w:p w14:paraId="24397397" w14:textId="77777777" w:rsidR="00491E53" w:rsidRPr="00B645B4" w:rsidRDefault="00491E53" w:rsidP="00491E53">
      <w:pPr>
        <w:spacing w:after="0" w:line="240" w:lineRule="auto"/>
        <w:ind w:right="-1"/>
        <w:jc w:val="both"/>
        <w:rPr>
          <w:rFonts w:ascii="Calibri" w:eastAsia="Times New Roman" w:hAnsi="Calibri" w:cs="Calibri"/>
          <w:bCs/>
          <w:iCs/>
          <w:color w:val="000000"/>
          <w:sz w:val="16"/>
          <w:szCs w:val="16"/>
          <w:lang w:eastAsia="fr-FR"/>
        </w:rPr>
      </w:pPr>
    </w:p>
    <w:p w14:paraId="4B144058"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Cette option doit faire l’objet d’une demande auprès des Services des Impôts et de déclarations trimestrielles au fur et à mesure du paiement des factures.</w:t>
      </w:r>
    </w:p>
    <w:p w14:paraId="62F55DA9" w14:textId="77777777" w:rsidR="00491E53" w:rsidRDefault="00491E53" w:rsidP="00491E53">
      <w:pPr>
        <w:spacing w:after="0" w:line="240" w:lineRule="auto"/>
        <w:ind w:right="-1"/>
        <w:jc w:val="both"/>
        <w:rPr>
          <w:rFonts w:ascii="Calibri" w:eastAsia="Times New Roman" w:hAnsi="Calibri" w:cs="Calibri"/>
          <w:color w:val="000000"/>
          <w:lang w:eastAsia="fr-FR"/>
        </w:rPr>
      </w:pPr>
    </w:p>
    <w:p w14:paraId="7A171999" w14:textId="7A39513C" w:rsidR="00491E53" w:rsidRDefault="00491E53" w:rsidP="00491E53">
      <w:pPr>
        <w:spacing w:after="0" w:line="240" w:lineRule="auto"/>
        <w:ind w:right="-1"/>
        <w:jc w:val="both"/>
        <w:rPr>
          <w:rFonts w:ascii="Calibri" w:eastAsia="Times New Roman" w:hAnsi="Calibri" w:cs="Calibri"/>
          <w:b/>
          <w:bCs/>
          <w:color w:val="000000"/>
          <w:lang w:eastAsia="fr-FR"/>
        </w:rPr>
      </w:pPr>
      <w:r>
        <w:rPr>
          <w:rFonts w:ascii="Calibri" w:eastAsia="Times New Roman" w:hAnsi="Calibri" w:cs="Calibri"/>
          <w:b/>
          <w:color w:val="000000"/>
          <w:kern w:val="3"/>
          <w:lang w:eastAsia="zh-CN"/>
        </w:rPr>
        <w:t xml:space="preserve">Après en avoir délibéré, </w:t>
      </w:r>
      <w:r>
        <w:rPr>
          <w:rFonts w:ascii="Calibri" w:eastAsia="Times New Roman" w:hAnsi="Calibri" w:cs="Calibri"/>
          <w:b/>
          <w:kern w:val="3"/>
          <w:lang w:eastAsia="zh-CN"/>
        </w:rPr>
        <w:t xml:space="preserve">à </w:t>
      </w:r>
      <w:r w:rsidR="00B645B4">
        <w:rPr>
          <w:rFonts w:ascii="Calibri" w:eastAsia="Times New Roman" w:hAnsi="Calibri" w:cs="Calibri"/>
          <w:b/>
          <w:kern w:val="3"/>
          <w:lang w:eastAsia="zh-CN"/>
        </w:rPr>
        <w:t>l’unanimité</w:t>
      </w:r>
      <w:r>
        <w:rPr>
          <w:rFonts w:ascii="Calibri" w:eastAsia="Times New Roman" w:hAnsi="Calibri" w:cs="Calibri"/>
          <w:b/>
          <w:kern w:val="3"/>
          <w:lang w:eastAsia="zh-CN"/>
        </w:rPr>
        <w:t xml:space="preserve"> de</w:t>
      </w:r>
      <w:r>
        <w:rPr>
          <w:rFonts w:ascii="Calibri" w:eastAsia="Times New Roman" w:hAnsi="Calibri" w:cs="Calibri"/>
          <w:b/>
          <w:color w:val="000000"/>
          <w:kern w:val="3"/>
          <w:lang w:eastAsia="zh-CN"/>
        </w:rPr>
        <w:t xml:space="preserve"> ses membres présents ou représentés, le Conseil Municipal :</w:t>
      </w:r>
    </w:p>
    <w:p w14:paraId="633DF06D" w14:textId="77777777" w:rsidR="00491E53" w:rsidRDefault="00491E53" w:rsidP="00491E53">
      <w:pPr>
        <w:suppressAutoHyphens/>
        <w:autoSpaceDN w:val="0"/>
        <w:spacing w:after="0" w:line="240" w:lineRule="auto"/>
        <w:ind w:right="-1"/>
        <w:jc w:val="both"/>
        <w:textAlignment w:val="baseline"/>
        <w:rPr>
          <w:rFonts w:ascii="Calibri" w:eastAsia="Times New Roman" w:hAnsi="Calibri" w:cs="Calibri"/>
          <w:b/>
          <w:color w:val="000000"/>
          <w:kern w:val="3"/>
          <w:lang w:eastAsia="zh-CN"/>
        </w:rPr>
      </w:pPr>
    </w:p>
    <w:p w14:paraId="5A3D6A86" w14:textId="77777777" w:rsidR="00491E53" w:rsidRDefault="00491E53" w:rsidP="00491E53">
      <w:pPr>
        <w:spacing w:after="0" w:line="240" w:lineRule="auto"/>
        <w:ind w:right="-1"/>
        <w:jc w:val="both"/>
        <w:rPr>
          <w:rFonts w:ascii="Calibri" w:eastAsia="Times New Roman" w:hAnsi="Calibri" w:cs="Calibri"/>
          <w:b/>
          <w:color w:val="000000"/>
          <w:lang w:eastAsia="fr-FR"/>
        </w:rPr>
      </w:pPr>
      <w:r>
        <w:rPr>
          <w:rFonts w:ascii="Calibri" w:eastAsia="Times New Roman" w:hAnsi="Calibri" w:cs="Calibri"/>
          <w:b/>
          <w:color w:val="000000"/>
          <w:u w:val="single"/>
          <w:lang w:eastAsia="fr-FR"/>
        </w:rPr>
        <w:t>Article 1</w:t>
      </w:r>
      <w:r>
        <w:rPr>
          <w:rFonts w:ascii="Calibri" w:eastAsia="Times New Roman" w:hAnsi="Calibri" w:cs="Calibri"/>
          <w:b/>
          <w:color w:val="000000"/>
          <w:u w:val="single"/>
          <w:vertAlign w:val="superscript"/>
          <w:lang w:eastAsia="fr-FR"/>
        </w:rPr>
        <w:t>er</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Décide </w:t>
      </w:r>
      <w:r>
        <w:rPr>
          <w:rFonts w:ascii="Calibri" w:eastAsia="Times New Roman" w:hAnsi="Calibri" w:cs="Calibri"/>
          <w:color w:val="000000"/>
          <w:lang w:eastAsia="fr-FR"/>
        </w:rPr>
        <w:t>d’opter pour l’assujettissement à la TVA de la future boulangerie et de la nouvelle cellule commerciale.</w:t>
      </w:r>
    </w:p>
    <w:p w14:paraId="012C8A39" w14:textId="77777777" w:rsidR="00491E53" w:rsidRDefault="00491E53" w:rsidP="00491E53">
      <w:pPr>
        <w:spacing w:after="0" w:line="240" w:lineRule="auto"/>
        <w:ind w:right="-1"/>
        <w:jc w:val="both"/>
        <w:rPr>
          <w:rFonts w:ascii="Calibri" w:eastAsia="Times New Roman" w:hAnsi="Calibri" w:cs="Calibri"/>
          <w:color w:val="000000"/>
          <w:lang w:eastAsia="fr-FR"/>
        </w:rPr>
      </w:pPr>
    </w:p>
    <w:p w14:paraId="24BF63A2" w14:textId="77777777" w:rsidR="00491E53" w:rsidRDefault="00491E53" w:rsidP="00491E53">
      <w:pPr>
        <w:spacing w:after="0" w:line="240" w:lineRule="auto"/>
        <w:ind w:right="-1"/>
        <w:jc w:val="both"/>
        <w:rPr>
          <w:rFonts w:ascii="Calibri" w:eastAsia="Times New Roman" w:hAnsi="Calibri" w:cs="Calibri"/>
          <w:color w:val="000000"/>
          <w:lang w:eastAsia="fr-FR"/>
        </w:rPr>
      </w:pPr>
      <w:r>
        <w:rPr>
          <w:rFonts w:ascii="Calibri" w:eastAsia="Times New Roman" w:hAnsi="Calibri" w:cs="Calibri"/>
          <w:b/>
          <w:color w:val="000000"/>
          <w:u w:val="single"/>
          <w:lang w:eastAsia="fr-FR"/>
        </w:rPr>
        <w:t>Article 2</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Charge </w:t>
      </w:r>
      <w:r>
        <w:rPr>
          <w:rFonts w:ascii="Calibri" w:eastAsia="Times New Roman" w:hAnsi="Calibri" w:cs="Calibri"/>
          <w:color w:val="000000"/>
          <w:lang w:eastAsia="fr-FR"/>
        </w:rPr>
        <w:t>le Maire ou son représentant d’effectuer la demande auprès du Service des Impôts et de déposer des déclarations tous les trimestres.</w:t>
      </w:r>
    </w:p>
    <w:p w14:paraId="5D5DF6CC" w14:textId="77777777" w:rsidR="00491E53" w:rsidRDefault="00491E53" w:rsidP="00491E53">
      <w:pPr>
        <w:spacing w:after="0" w:line="240" w:lineRule="auto"/>
        <w:jc w:val="both"/>
        <w:rPr>
          <w:rFonts w:cstheme="minorHAnsi"/>
          <w:sz w:val="16"/>
          <w:szCs w:val="16"/>
        </w:rPr>
      </w:pPr>
    </w:p>
    <w:p w14:paraId="78D1D73F" w14:textId="77777777" w:rsidR="00491E53" w:rsidRDefault="00491E53" w:rsidP="00491E53">
      <w:pPr>
        <w:spacing w:after="0" w:line="240" w:lineRule="auto"/>
        <w:jc w:val="both"/>
        <w:rPr>
          <w:rFonts w:cstheme="minorHAnsi"/>
          <w:sz w:val="16"/>
          <w:szCs w:val="16"/>
        </w:rPr>
      </w:pPr>
    </w:p>
    <w:p w14:paraId="253B7A09" w14:textId="77777777" w:rsidR="00491E53" w:rsidRDefault="00491E53" w:rsidP="00491E53">
      <w:pPr>
        <w:spacing w:after="0" w:line="240" w:lineRule="auto"/>
        <w:jc w:val="both"/>
        <w:rPr>
          <w:rFonts w:cstheme="minorHAnsi"/>
          <w:sz w:val="16"/>
          <w:szCs w:val="16"/>
        </w:rPr>
      </w:pPr>
    </w:p>
    <w:p w14:paraId="6CD66D62" w14:textId="2ED4AE2B" w:rsidR="00B645B4" w:rsidRPr="00B645B4" w:rsidRDefault="00B645B4"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B645B4">
        <w:rPr>
          <w:rFonts w:eastAsia="Times New Roman" w:cstheme="minorHAnsi"/>
          <w:b/>
          <w:sz w:val="24"/>
          <w:szCs w:val="24"/>
          <w:u w:val="single"/>
          <w:lang w:eastAsia="fr-FR"/>
        </w:rPr>
        <w:t>2022-D-29</w:t>
      </w:r>
    </w:p>
    <w:p w14:paraId="2FE79606" w14:textId="03EE6CF4"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FINANCES – Subvention aux Jeunesses Musicales de France pour 2022</w:t>
      </w:r>
    </w:p>
    <w:p w14:paraId="7AE28EB1" w14:textId="77777777" w:rsidR="00491E53" w:rsidRDefault="00491E53" w:rsidP="00491E53">
      <w:pPr>
        <w:spacing w:after="0" w:line="240" w:lineRule="auto"/>
        <w:jc w:val="both"/>
        <w:rPr>
          <w:rFonts w:cstheme="minorHAnsi"/>
          <w:bCs/>
          <w:szCs w:val="20"/>
        </w:rPr>
      </w:pPr>
    </w:p>
    <w:p w14:paraId="5C3A08BE" w14:textId="77777777" w:rsidR="00491E53" w:rsidRDefault="00491E53" w:rsidP="00491E53">
      <w:pPr>
        <w:spacing w:after="0" w:line="240" w:lineRule="auto"/>
        <w:ind w:right="-1"/>
        <w:jc w:val="both"/>
        <w:rPr>
          <w:rFonts w:ascii="Calibri" w:eastAsia="Times New Roman" w:hAnsi="Calibri" w:cs="Calibri"/>
          <w:bCs/>
          <w:iCs/>
          <w:color w:val="000000"/>
          <w:lang w:eastAsia="fr-FR"/>
        </w:rPr>
      </w:pPr>
      <w:r>
        <w:rPr>
          <w:rFonts w:ascii="Calibri" w:eastAsia="Times New Roman" w:hAnsi="Calibri" w:cs="Calibri"/>
          <w:bCs/>
          <w:iCs/>
          <w:color w:val="000000"/>
          <w:lang w:eastAsia="fr-FR"/>
        </w:rPr>
        <w:t>Les élèves de l’école élémentaire assistent chaque année à plusieurs concerts organisés par la délégation des Jeunesses Musicales de France de Saint-Sulpice-Le-Guérétois ; ils sont organisés dans le cadre d’une convention entre l’Education Nationale et les Jeunesses Musicales de France.</w:t>
      </w:r>
    </w:p>
    <w:p w14:paraId="396E3B2A" w14:textId="77777777" w:rsidR="00491E53" w:rsidRDefault="00491E53" w:rsidP="00491E53">
      <w:pPr>
        <w:spacing w:after="0" w:line="240" w:lineRule="auto"/>
        <w:jc w:val="both"/>
        <w:rPr>
          <w:rFonts w:cstheme="minorHAnsi"/>
          <w:sz w:val="16"/>
          <w:szCs w:val="14"/>
        </w:rPr>
      </w:pPr>
    </w:p>
    <w:p w14:paraId="54E08170" w14:textId="77777777" w:rsidR="00491E53" w:rsidRDefault="00491E53" w:rsidP="00491E53">
      <w:pPr>
        <w:spacing w:after="0" w:line="240" w:lineRule="auto"/>
        <w:jc w:val="both"/>
      </w:pPr>
      <w:r>
        <w:t>L’objectif est d’amener les enfants à découvrir la musique et son évolution dans le temps, dans sa diversité à travers le monde. Le choix des concerts est fait en concertation avec les enseignants.</w:t>
      </w:r>
    </w:p>
    <w:p w14:paraId="43D294F5" w14:textId="77777777" w:rsidR="00491E53" w:rsidRPr="00B645B4" w:rsidRDefault="00491E53" w:rsidP="00491E53">
      <w:pPr>
        <w:spacing w:after="0" w:line="240" w:lineRule="auto"/>
        <w:jc w:val="both"/>
        <w:rPr>
          <w:sz w:val="16"/>
          <w:szCs w:val="16"/>
        </w:rPr>
      </w:pPr>
    </w:p>
    <w:p w14:paraId="00A94ABB" w14:textId="77777777" w:rsidR="00491E53" w:rsidRDefault="00491E53" w:rsidP="00491E53">
      <w:pPr>
        <w:spacing w:after="0" w:line="240" w:lineRule="auto"/>
        <w:jc w:val="both"/>
      </w:pPr>
      <w:r>
        <w:t>Malgré l’effort de tous, il est difficile d’équilibrer les comptes sans la participation des communes. C’est pourquoi une subvention de 680 € est sollicitée au titre de l’année 2022.</w:t>
      </w:r>
    </w:p>
    <w:p w14:paraId="79A4A599" w14:textId="77777777" w:rsidR="00491E53" w:rsidRDefault="00491E53" w:rsidP="00491E53">
      <w:pPr>
        <w:spacing w:after="0" w:line="240" w:lineRule="auto"/>
        <w:ind w:right="-1"/>
        <w:jc w:val="both"/>
        <w:rPr>
          <w:rFonts w:ascii="Calibri" w:eastAsia="Times New Roman" w:hAnsi="Calibri" w:cs="Calibri"/>
          <w:color w:val="000000"/>
          <w:lang w:eastAsia="fr-FR"/>
        </w:rPr>
      </w:pPr>
    </w:p>
    <w:p w14:paraId="3C71CB3B" w14:textId="7BF96E63" w:rsidR="00491E53" w:rsidRDefault="00491E53" w:rsidP="00491E53">
      <w:pPr>
        <w:spacing w:after="0" w:line="240" w:lineRule="auto"/>
        <w:ind w:right="-1"/>
        <w:jc w:val="both"/>
        <w:rPr>
          <w:rFonts w:ascii="Calibri" w:eastAsia="Times New Roman" w:hAnsi="Calibri" w:cs="Calibri"/>
          <w:b/>
          <w:bCs/>
          <w:color w:val="000000"/>
          <w:lang w:eastAsia="fr-FR"/>
        </w:rPr>
      </w:pPr>
      <w:r>
        <w:rPr>
          <w:rFonts w:ascii="Calibri" w:eastAsia="Times New Roman" w:hAnsi="Calibri" w:cs="Calibri"/>
          <w:b/>
          <w:color w:val="000000"/>
          <w:kern w:val="3"/>
          <w:lang w:eastAsia="zh-CN"/>
        </w:rPr>
        <w:t>Après en avoir délibéré,</w:t>
      </w:r>
      <w:r w:rsidR="00B645B4">
        <w:rPr>
          <w:rFonts w:ascii="Calibri" w:eastAsia="Times New Roman" w:hAnsi="Calibri" w:cs="Calibri"/>
          <w:b/>
          <w:color w:val="000000"/>
          <w:kern w:val="3"/>
          <w:lang w:eastAsia="zh-CN"/>
        </w:rPr>
        <w:t xml:space="preserve"> à l’unanimité</w:t>
      </w:r>
      <w:r>
        <w:rPr>
          <w:rFonts w:ascii="Calibri" w:eastAsia="Times New Roman" w:hAnsi="Calibri" w:cs="Calibri"/>
          <w:b/>
          <w:kern w:val="3"/>
          <w:lang w:eastAsia="zh-CN"/>
        </w:rPr>
        <w:t xml:space="preserve"> de</w:t>
      </w:r>
      <w:r>
        <w:rPr>
          <w:rFonts w:ascii="Calibri" w:eastAsia="Times New Roman" w:hAnsi="Calibri" w:cs="Calibri"/>
          <w:b/>
          <w:color w:val="000000"/>
          <w:kern w:val="3"/>
          <w:lang w:eastAsia="zh-CN"/>
        </w:rPr>
        <w:t xml:space="preserve"> ses membres présents ou représentés, le Conseil Municipal :</w:t>
      </w:r>
    </w:p>
    <w:p w14:paraId="748E63FB" w14:textId="77777777" w:rsidR="00491E53" w:rsidRPr="00B645B4" w:rsidRDefault="00491E53" w:rsidP="00491E53">
      <w:pPr>
        <w:suppressAutoHyphens/>
        <w:autoSpaceDN w:val="0"/>
        <w:spacing w:after="0" w:line="240" w:lineRule="auto"/>
        <w:ind w:right="-1"/>
        <w:jc w:val="both"/>
        <w:textAlignment w:val="baseline"/>
        <w:rPr>
          <w:rFonts w:ascii="Calibri" w:eastAsia="Times New Roman" w:hAnsi="Calibri" w:cs="Calibri"/>
          <w:b/>
          <w:color w:val="000000"/>
          <w:kern w:val="3"/>
          <w:sz w:val="16"/>
          <w:szCs w:val="16"/>
          <w:lang w:eastAsia="zh-CN"/>
        </w:rPr>
      </w:pPr>
    </w:p>
    <w:p w14:paraId="159E9450" w14:textId="77777777" w:rsidR="00491E53" w:rsidRDefault="00491E53" w:rsidP="00491E53">
      <w:pPr>
        <w:spacing w:after="0" w:line="240" w:lineRule="auto"/>
        <w:ind w:right="-1"/>
        <w:jc w:val="both"/>
        <w:rPr>
          <w:rFonts w:ascii="Calibri" w:eastAsia="Times New Roman" w:hAnsi="Calibri" w:cs="Calibri"/>
          <w:b/>
          <w:color w:val="000000"/>
          <w:lang w:eastAsia="fr-FR"/>
        </w:rPr>
      </w:pPr>
      <w:r>
        <w:rPr>
          <w:rFonts w:ascii="Calibri" w:eastAsia="Times New Roman" w:hAnsi="Calibri" w:cs="Calibri"/>
          <w:b/>
          <w:color w:val="000000"/>
          <w:u w:val="single"/>
          <w:lang w:eastAsia="fr-FR"/>
        </w:rPr>
        <w:t>Article 1</w:t>
      </w:r>
      <w:r>
        <w:rPr>
          <w:rFonts w:ascii="Calibri" w:eastAsia="Times New Roman" w:hAnsi="Calibri" w:cs="Calibri"/>
          <w:b/>
          <w:color w:val="000000"/>
          <w:u w:val="single"/>
          <w:vertAlign w:val="superscript"/>
          <w:lang w:eastAsia="fr-FR"/>
        </w:rPr>
        <w:t>er</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Décide </w:t>
      </w:r>
      <w:r>
        <w:rPr>
          <w:rFonts w:ascii="Calibri" w:eastAsia="Times New Roman" w:hAnsi="Calibri" w:cs="Calibri"/>
          <w:color w:val="000000"/>
          <w:lang w:eastAsia="fr-FR"/>
        </w:rPr>
        <w:t>d’accorder une subvention de 680 € à la délégation des Jeunesses Musicales de France de Saint-Sulpice-le-Guérétois pour l’année 2022.</w:t>
      </w:r>
    </w:p>
    <w:p w14:paraId="7FAC8BEA" w14:textId="77777777" w:rsidR="00491E53" w:rsidRPr="00B645B4" w:rsidRDefault="00491E53" w:rsidP="00491E53">
      <w:pPr>
        <w:spacing w:after="0" w:line="240" w:lineRule="auto"/>
        <w:jc w:val="both"/>
        <w:rPr>
          <w:sz w:val="16"/>
          <w:szCs w:val="16"/>
        </w:rPr>
      </w:pPr>
    </w:p>
    <w:p w14:paraId="19807B75" w14:textId="77777777" w:rsidR="00491E53" w:rsidRDefault="00491E53" w:rsidP="00491E53">
      <w:pPr>
        <w:spacing w:after="0" w:line="240" w:lineRule="auto"/>
        <w:ind w:right="-1"/>
        <w:jc w:val="both"/>
        <w:rPr>
          <w:rFonts w:ascii="Calibri" w:eastAsia="Times New Roman" w:hAnsi="Calibri" w:cs="Calibri"/>
          <w:b/>
          <w:color w:val="000000"/>
          <w:lang w:eastAsia="fr-FR"/>
        </w:rPr>
      </w:pPr>
      <w:r>
        <w:rPr>
          <w:rFonts w:ascii="Calibri" w:eastAsia="Times New Roman" w:hAnsi="Calibri" w:cs="Calibri"/>
          <w:b/>
          <w:color w:val="000000"/>
          <w:u w:val="single"/>
          <w:lang w:eastAsia="fr-FR"/>
        </w:rPr>
        <w:t>Article 2</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Précise </w:t>
      </w:r>
      <w:r>
        <w:rPr>
          <w:rFonts w:ascii="Calibri" w:eastAsia="Times New Roman" w:hAnsi="Calibri" w:cs="Calibri"/>
          <w:color w:val="000000"/>
          <w:lang w:eastAsia="fr-FR"/>
        </w:rPr>
        <w:t>que cette dépense sera imputée sur le compte 6574 du budget principal 2022.</w:t>
      </w:r>
    </w:p>
    <w:p w14:paraId="710CFD42" w14:textId="77777777" w:rsidR="00491E53" w:rsidRPr="00B645B4" w:rsidRDefault="00491E53" w:rsidP="00491E53">
      <w:pPr>
        <w:spacing w:after="0" w:line="240" w:lineRule="auto"/>
        <w:jc w:val="both"/>
        <w:rPr>
          <w:sz w:val="16"/>
          <w:szCs w:val="16"/>
        </w:rPr>
      </w:pPr>
    </w:p>
    <w:p w14:paraId="1A5CD14D" w14:textId="77777777" w:rsidR="00491E53" w:rsidRDefault="00491E53" w:rsidP="00491E53">
      <w:pPr>
        <w:spacing w:after="0" w:line="240" w:lineRule="auto"/>
        <w:ind w:right="-1"/>
        <w:jc w:val="both"/>
        <w:rPr>
          <w:rFonts w:ascii="Calibri" w:eastAsia="Times New Roman" w:hAnsi="Calibri" w:cs="Calibri"/>
          <w:b/>
          <w:color w:val="000000"/>
          <w:lang w:eastAsia="fr-FR"/>
        </w:rPr>
      </w:pPr>
      <w:r>
        <w:rPr>
          <w:rFonts w:ascii="Calibri" w:eastAsia="Times New Roman" w:hAnsi="Calibri" w:cs="Calibri"/>
          <w:b/>
          <w:color w:val="000000"/>
          <w:u w:val="single"/>
          <w:lang w:eastAsia="fr-FR"/>
        </w:rPr>
        <w:t>Article 3</w:t>
      </w:r>
      <w:r>
        <w:rPr>
          <w:rFonts w:ascii="Calibri" w:eastAsia="Times New Roman" w:hAnsi="Calibri" w:cs="Calibri"/>
          <w:color w:val="000000"/>
          <w:lang w:eastAsia="fr-FR"/>
        </w:rPr>
        <w:t xml:space="preserve"> : </w:t>
      </w:r>
      <w:r>
        <w:rPr>
          <w:rFonts w:ascii="Calibri" w:eastAsia="Times New Roman" w:hAnsi="Calibri" w:cs="Calibri"/>
          <w:b/>
          <w:color w:val="000000"/>
          <w:lang w:eastAsia="fr-FR"/>
        </w:rPr>
        <w:t xml:space="preserve">Charge </w:t>
      </w:r>
      <w:r>
        <w:rPr>
          <w:rFonts w:ascii="Calibri" w:eastAsia="Times New Roman" w:hAnsi="Calibri" w:cs="Calibri"/>
          <w:color w:val="000000"/>
          <w:lang w:eastAsia="fr-FR"/>
        </w:rPr>
        <w:t>le Maire ou son représentant d’effectuer les démarches nécessaires à l’exécution de la présente délibération.</w:t>
      </w:r>
    </w:p>
    <w:p w14:paraId="75D6486B" w14:textId="77777777" w:rsidR="00491E53" w:rsidRDefault="00491E53" w:rsidP="00491E53">
      <w:pPr>
        <w:spacing w:after="0" w:line="240" w:lineRule="auto"/>
        <w:jc w:val="both"/>
        <w:rPr>
          <w:rFonts w:cstheme="minorHAnsi"/>
          <w:sz w:val="16"/>
          <w:szCs w:val="14"/>
        </w:rPr>
      </w:pPr>
    </w:p>
    <w:p w14:paraId="38A51BB8" w14:textId="77777777" w:rsidR="00491E53" w:rsidRDefault="00491E53" w:rsidP="00491E53">
      <w:pPr>
        <w:spacing w:after="0" w:line="240" w:lineRule="auto"/>
        <w:jc w:val="both"/>
        <w:rPr>
          <w:rFonts w:cstheme="minorHAnsi"/>
          <w:sz w:val="16"/>
          <w:szCs w:val="14"/>
        </w:rPr>
      </w:pPr>
    </w:p>
    <w:p w14:paraId="31253C95" w14:textId="77777777" w:rsidR="00491E53" w:rsidRDefault="00491E53" w:rsidP="00491E53">
      <w:pPr>
        <w:pStyle w:val="Paragraphedeliste"/>
        <w:spacing w:after="0" w:line="240" w:lineRule="auto"/>
        <w:ind w:left="0"/>
        <w:jc w:val="both"/>
        <w:rPr>
          <w:rFonts w:cstheme="minorHAnsi"/>
          <w:sz w:val="16"/>
          <w:szCs w:val="14"/>
        </w:rPr>
      </w:pPr>
    </w:p>
    <w:p w14:paraId="4460ED03" w14:textId="2F06C827" w:rsidR="00AE3B94" w:rsidRPr="00AE3B94" w:rsidRDefault="00AE3B94"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u w:val="single"/>
        </w:rPr>
      </w:pPr>
      <w:r w:rsidRPr="00AE3B94">
        <w:rPr>
          <w:rFonts w:cstheme="minorHAnsi"/>
          <w:b/>
          <w:sz w:val="24"/>
          <w:szCs w:val="28"/>
          <w:u w:val="single"/>
        </w:rPr>
        <w:t>2022-D-30</w:t>
      </w:r>
    </w:p>
    <w:p w14:paraId="06FE92F8" w14:textId="69B79F23"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FINANCES – Demande de DETR pour la réfection du stade municipal</w:t>
      </w:r>
    </w:p>
    <w:p w14:paraId="3FAA69DE" w14:textId="77777777" w:rsidR="00491E53" w:rsidRDefault="00491E53" w:rsidP="00491E53">
      <w:pPr>
        <w:pStyle w:val="Retraitcorpsdetexte31"/>
        <w:spacing w:line="240" w:lineRule="auto"/>
        <w:ind w:left="0"/>
        <w:rPr>
          <w:rFonts w:asciiTheme="minorHAnsi" w:hAnsiTheme="minorHAnsi" w:cstheme="minorHAnsi"/>
          <w:b/>
          <w:bCs/>
          <w:sz w:val="22"/>
          <w:szCs w:val="22"/>
        </w:rPr>
      </w:pPr>
    </w:p>
    <w:p w14:paraId="49460635" w14:textId="77777777" w:rsidR="00491E53" w:rsidRDefault="00491E53" w:rsidP="00491E53">
      <w:pPr>
        <w:spacing w:after="0" w:line="240" w:lineRule="auto"/>
        <w:jc w:val="both"/>
        <w:rPr>
          <w:rFonts w:cstheme="minorHAnsi"/>
          <w:bCs/>
          <w:color w:val="000000" w:themeColor="text1"/>
        </w:rPr>
      </w:pPr>
      <w:r>
        <w:rPr>
          <w:rFonts w:cstheme="minorHAnsi"/>
          <w:b/>
          <w:color w:val="000000" w:themeColor="text1"/>
        </w:rPr>
        <w:t xml:space="preserve">Vu </w:t>
      </w:r>
      <w:r>
        <w:rPr>
          <w:rFonts w:cstheme="minorHAnsi"/>
          <w:bCs/>
          <w:color w:val="000000" w:themeColor="text1"/>
        </w:rPr>
        <w:t>les articles R 2334-19 à R 2334-35 du code général des collectivités territoriales relative à la dotation d’équipement des territoires ruraux,</w:t>
      </w:r>
    </w:p>
    <w:p w14:paraId="1E68FE0A" w14:textId="77777777" w:rsidR="00491E53" w:rsidRPr="00AE3B94" w:rsidRDefault="00491E53" w:rsidP="00491E53">
      <w:pPr>
        <w:spacing w:after="0" w:line="240" w:lineRule="auto"/>
        <w:jc w:val="both"/>
        <w:rPr>
          <w:rFonts w:cstheme="minorHAnsi"/>
          <w:bCs/>
          <w:color w:val="000000" w:themeColor="text1"/>
          <w:sz w:val="16"/>
          <w:szCs w:val="16"/>
        </w:rPr>
      </w:pPr>
    </w:p>
    <w:p w14:paraId="3CE696DB" w14:textId="77777777" w:rsidR="00491E53" w:rsidRDefault="00491E53" w:rsidP="00491E53">
      <w:pPr>
        <w:spacing w:after="0" w:line="240" w:lineRule="auto"/>
        <w:jc w:val="both"/>
        <w:rPr>
          <w:rFonts w:cstheme="minorHAnsi"/>
          <w:color w:val="000000" w:themeColor="text1"/>
        </w:rPr>
      </w:pPr>
      <w:r>
        <w:rPr>
          <w:rFonts w:cstheme="minorHAnsi"/>
          <w:b/>
          <w:color w:val="000000" w:themeColor="text1"/>
        </w:rPr>
        <w:t>Vu</w:t>
      </w:r>
      <w:r>
        <w:rPr>
          <w:rFonts w:cstheme="minorHAnsi"/>
          <w:color w:val="000000" w:themeColor="text1"/>
        </w:rPr>
        <w:t xml:space="preserve"> le règlement d’attribution de la Dotation d’Equipement des Territoires Ruraux pour l’année 2022,</w:t>
      </w:r>
    </w:p>
    <w:p w14:paraId="75362580" w14:textId="77777777" w:rsidR="00491E53" w:rsidRPr="00AE3B94" w:rsidRDefault="00491E53" w:rsidP="00491E53">
      <w:pPr>
        <w:spacing w:after="0" w:line="240" w:lineRule="auto"/>
        <w:jc w:val="both"/>
        <w:rPr>
          <w:rFonts w:cstheme="minorHAnsi"/>
          <w:color w:val="000000" w:themeColor="text1"/>
          <w:sz w:val="16"/>
          <w:szCs w:val="16"/>
        </w:rPr>
      </w:pPr>
    </w:p>
    <w:p w14:paraId="39498674" w14:textId="77777777" w:rsidR="00491E53" w:rsidRDefault="00491E53" w:rsidP="00491E53">
      <w:pPr>
        <w:spacing w:after="0" w:line="240" w:lineRule="auto"/>
        <w:jc w:val="both"/>
        <w:rPr>
          <w:rFonts w:cstheme="minorHAnsi"/>
          <w:color w:val="000000" w:themeColor="text1"/>
        </w:rPr>
      </w:pPr>
      <w:r>
        <w:rPr>
          <w:rFonts w:cstheme="minorHAnsi"/>
          <w:b/>
          <w:color w:val="000000" w:themeColor="text1"/>
        </w:rPr>
        <w:t>Considérant</w:t>
      </w:r>
      <w:r>
        <w:rPr>
          <w:rFonts w:cstheme="minorHAnsi"/>
          <w:color w:val="000000" w:themeColor="text1"/>
        </w:rPr>
        <w:t xml:space="preserve"> la nécessité de refaire le stade municipal suite aux dégradations occasionnées par des gens du voyage lors de leur occupation illicite,</w:t>
      </w:r>
    </w:p>
    <w:p w14:paraId="54B7D9CB" w14:textId="77777777" w:rsidR="00491E53" w:rsidRPr="00AE3B94" w:rsidRDefault="00491E53" w:rsidP="00491E53">
      <w:pPr>
        <w:spacing w:after="0" w:line="240" w:lineRule="auto"/>
        <w:jc w:val="both"/>
        <w:rPr>
          <w:rFonts w:cstheme="minorHAnsi"/>
          <w:color w:val="000000" w:themeColor="text1"/>
          <w:sz w:val="16"/>
          <w:szCs w:val="16"/>
        </w:rPr>
      </w:pPr>
    </w:p>
    <w:p w14:paraId="2C2B2FCB" w14:textId="77777777" w:rsidR="00491E53" w:rsidRDefault="00491E53" w:rsidP="00491E53">
      <w:pPr>
        <w:spacing w:after="0" w:line="240" w:lineRule="auto"/>
        <w:jc w:val="both"/>
        <w:rPr>
          <w:rFonts w:cstheme="minorHAnsi"/>
        </w:rPr>
      </w:pPr>
      <w:r>
        <w:rPr>
          <w:rFonts w:cstheme="minorHAnsi"/>
          <w:b/>
        </w:rPr>
        <w:t>Considérant</w:t>
      </w:r>
      <w:r>
        <w:rPr>
          <w:rFonts w:cstheme="minorHAnsi"/>
        </w:rPr>
        <w:t xml:space="preserve"> que ces travaux d’investissement relèvent de la rubrique 5 du règlement DETR 2022 : bâtiments et équipements sportifs et socio-éducatifs,</w:t>
      </w:r>
    </w:p>
    <w:p w14:paraId="0FD53991" w14:textId="77777777" w:rsidR="00491E53" w:rsidRPr="00AE3B94" w:rsidRDefault="00491E53" w:rsidP="00491E53">
      <w:pPr>
        <w:widowControl w:val="0"/>
        <w:suppressAutoHyphens/>
        <w:autoSpaceDN w:val="0"/>
        <w:spacing w:after="0" w:line="240" w:lineRule="auto"/>
        <w:textAlignment w:val="baseline"/>
        <w:rPr>
          <w:rFonts w:eastAsia="SimSun" w:cstheme="minorHAnsi"/>
          <w:color w:val="000000" w:themeColor="text1"/>
          <w:kern w:val="3"/>
          <w:szCs w:val="32"/>
          <w:lang w:eastAsia="zh-CN" w:bidi="hi-IN"/>
        </w:rPr>
      </w:pPr>
    </w:p>
    <w:p w14:paraId="020E39B6" w14:textId="6F3DC860" w:rsidR="00491E53" w:rsidRDefault="00491E53" w:rsidP="00491E53">
      <w:pPr>
        <w:spacing w:after="0" w:line="240" w:lineRule="auto"/>
        <w:jc w:val="both"/>
        <w:rPr>
          <w:rFonts w:cstheme="minorHAnsi"/>
          <w:b/>
          <w:color w:val="000000" w:themeColor="text1"/>
        </w:rPr>
      </w:pPr>
      <w:r>
        <w:rPr>
          <w:rFonts w:cstheme="minorHAnsi"/>
          <w:b/>
          <w:color w:val="000000" w:themeColor="text1"/>
        </w:rPr>
        <w:lastRenderedPageBreak/>
        <w:t>Après en avoir délibéré, à</w:t>
      </w:r>
      <w:r w:rsidR="00AE3B94">
        <w:rPr>
          <w:rFonts w:cstheme="minorHAnsi"/>
          <w:b/>
          <w:color w:val="000000" w:themeColor="text1"/>
        </w:rPr>
        <w:t xml:space="preserve"> l’unanimité</w:t>
      </w:r>
      <w:r>
        <w:rPr>
          <w:rFonts w:cstheme="minorHAnsi"/>
          <w:b/>
          <w:color w:val="000000" w:themeColor="text1"/>
        </w:rPr>
        <w:t xml:space="preserve"> de ses membres présents ou représentés, le Conseil Municipal :</w:t>
      </w:r>
    </w:p>
    <w:p w14:paraId="76C899E9" w14:textId="77777777" w:rsidR="00491E53" w:rsidRDefault="00491E53" w:rsidP="00491E53">
      <w:pPr>
        <w:spacing w:after="0" w:line="240" w:lineRule="auto"/>
        <w:jc w:val="both"/>
        <w:rPr>
          <w:rFonts w:cstheme="minorHAnsi"/>
          <w:b/>
          <w:color w:val="000000" w:themeColor="text1"/>
          <w:sz w:val="16"/>
        </w:rPr>
      </w:pPr>
    </w:p>
    <w:p w14:paraId="08C57297" w14:textId="77777777" w:rsidR="00491E53" w:rsidRDefault="00491E53" w:rsidP="00491E53">
      <w:pPr>
        <w:spacing w:after="0" w:line="240" w:lineRule="auto"/>
        <w:jc w:val="both"/>
        <w:rPr>
          <w:rFonts w:cstheme="minorHAnsi"/>
          <w:color w:val="000000" w:themeColor="text1"/>
        </w:rPr>
      </w:pPr>
      <w:r>
        <w:rPr>
          <w:rFonts w:cstheme="minorHAnsi"/>
          <w:b/>
          <w:color w:val="000000" w:themeColor="text1"/>
          <w:u w:val="single"/>
        </w:rPr>
        <w:t>Article 1</w:t>
      </w:r>
      <w:r>
        <w:rPr>
          <w:rFonts w:cstheme="minorHAnsi"/>
          <w:b/>
          <w:color w:val="000000" w:themeColor="text1"/>
          <w:u w:val="single"/>
          <w:vertAlign w:val="superscript"/>
        </w:rPr>
        <w:t>e</w:t>
      </w:r>
      <w:r>
        <w:rPr>
          <w:rFonts w:cstheme="minorHAnsi"/>
          <w:b/>
          <w:color w:val="000000" w:themeColor="text1"/>
          <w:vertAlign w:val="superscript"/>
        </w:rPr>
        <w:t>r</w:t>
      </w:r>
      <w:r>
        <w:rPr>
          <w:rFonts w:cstheme="minorHAnsi"/>
          <w:b/>
          <w:color w:val="000000" w:themeColor="text1"/>
        </w:rPr>
        <w:t> </w:t>
      </w:r>
      <w:r>
        <w:rPr>
          <w:rFonts w:cstheme="minorHAnsi"/>
          <w:color w:val="000000" w:themeColor="text1"/>
        </w:rPr>
        <w:t xml:space="preserve">: </w:t>
      </w:r>
      <w:r>
        <w:rPr>
          <w:rFonts w:cstheme="minorHAnsi"/>
          <w:b/>
          <w:color w:val="000000" w:themeColor="text1"/>
        </w:rPr>
        <w:t>Approuve</w:t>
      </w:r>
      <w:r>
        <w:rPr>
          <w:rFonts w:cstheme="minorHAnsi"/>
          <w:color w:val="000000" w:themeColor="text1"/>
        </w:rPr>
        <w:t xml:space="preserve"> le plan de financement prévisionnel des travaux de réfection du stade municipal tel que présenté ci-dessous :</w:t>
      </w:r>
    </w:p>
    <w:p w14:paraId="19C9C77A" w14:textId="77777777" w:rsidR="00491E53" w:rsidRDefault="00491E53" w:rsidP="00491E53">
      <w:pPr>
        <w:spacing w:after="0" w:line="240" w:lineRule="auto"/>
        <w:jc w:val="both"/>
        <w:rPr>
          <w:rFonts w:cstheme="minorHAnsi"/>
          <w:color w:val="000000" w:themeColor="text1"/>
          <w:sz w:val="16"/>
        </w:rPr>
      </w:pPr>
    </w:p>
    <w:p w14:paraId="6CF644C5" w14:textId="240FDE4C" w:rsidR="00491E53" w:rsidRDefault="00491E53" w:rsidP="00491E53">
      <w:pPr>
        <w:spacing w:after="0" w:line="240" w:lineRule="auto"/>
        <w:jc w:val="center"/>
        <w:rPr>
          <w:rFonts w:cstheme="minorHAnsi"/>
          <w:color w:val="000000" w:themeColor="text1"/>
        </w:rPr>
      </w:pPr>
      <w:r>
        <w:rPr>
          <w:noProof/>
          <w:lang w:eastAsia="fr-FR"/>
        </w:rPr>
        <w:drawing>
          <wp:inline distT="0" distB="0" distL="0" distR="0" wp14:anchorId="2231EDC2" wp14:editId="4FC718D1">
            <wp:extent cx="6115050" cy="1924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924050"/>
                    </a:xfrm>
                    <a:prstGeom prst="rect">
                      <a:avLst/>
                    </a:prstGeom>
                    <a:noFill/>
                    <a:ln>
                      <a:noFill/>
                    </a:ln>
                  </pic:spPr>
                </pic:pic>
              </a:graphicData>
            </a:graphic>
          </wp:inline>
        </w:drawing>
      </w:r>
    </w:p>
    <w:p w14:paraId="3EB93546" w14:textId="77777777" w:rsidR="00491E53" w:rsidRDefault="00491E53" w:rsidP="00491E53">
      <w:pPr>
        <w:spacing w:after="0" w:line="240" w:lineRule="auto"/>
        <w:jc w:val="both"/>
        <w:rPr>
          <w:rFonts w:cstheme="minorHAnsi"/>
          <w:color w:val="000000" w:themeColor="text1"/>
          <w:sz w:val="16"/>
        </w:rPr>
      </w:pPr>
    </w:p>
    <w:p w14:paraId="623D9412" w14:textId="77777777" w:rsidR="00491E53" w:rsidRDefault="00491E53" w:rsidP="00491E53">
      <w:pPr>
        <w:spacing w:after="0" w:line="240" w:lineRule="auto"/>
        <w:jc w:val="both"/>
        <w:rPr>
          <w:rFonts w:cstheme="minorHAnsi"/>
          <w:color w:val="000000" w:themeColor="text1"/>
        </w:rPr>
      </w:pPr>
      <w:r>
        <w:rPr>
          <w:rFonts w:cstheme="minorHAnsi"/>
          <w:b/>
          <w:color w:val="000000" w:themeColor="text1"/>
          <w:u w:val="single"/>
        </w:rPr>
        <w:t>Article 2</w:t>
      </w:r>
      <w:r>
        <w:rPr>
          <w:rFonts w:cstheme="minorHAnsi"/>
          <w:color w:val="000000" w:themeColor="text1"/>
        </w:rPr>
        <w:t xml:space="preserve"> : </w:t>
      </w:r>
      <w:r>
        <w:rPr>
          <w:rFonts w:cstheme="minorHAnsi"/>
          <w:b/>
          <w:color w:val="000000" w:themeColor="text1"/>
        </w:rPr>
        <w:t>Sollicite</w:t>
      </w:r>
      <w:r>
        <w:rPr>
          <w:rFonts w:cstheme="minorHAnsi"/>
          <w:color w:val="000000" w:themeColor="text1"/>
        </w:rPr>
        <w:t xml:space="preserve"> une subvention de l’État de </w:t>
      </w:r>
      <w:r>
        <w:rPr>
          <w:rFonts w:cstheme="minorHAnsi"/>
        </w:rPr>
        <w:t xml:space="preserve">3 886,08 € </w:t>
      </w:r>
      <w:r>
        <w:rPr>
          <w:rFonts w:cstheme="minorHAnsi"/>
          <w:color w:val="000000" w:themeColor="text1"/>
        </w:rPr>
        <w:t>au titre de la Dotation d’Équipement des Territoires Ruraux en vue de financer ce projet.</w:t>
      </w:r>
    </w:p>
    <w:p w14:paraId="6F6667FA" w14:textId="77777777" w:rsidR="00491E53" w:rsidRDefault="00491E53" w:rsidP="00491E53">
      <w:pPr>
        <w:spacing w:after="0" w:line="240" w:lineRule="auto"/>
        <w:jc w:val="both"/>
        <w:rPr>
          <w:rFonts w:cstheme="minorHAnsi"/>
          <w:color w:val="000000" w:themeColor="text1"/>
          <w:sz w:val="16"/>
        </w:rPr>
      </w:pPr>
    </w:p>
    <w:p w14:paraId="46AFE22C" w14:textId="77777777" w:rsidR="00491E53" w:rsidRDefault="00491E53" w:rsidP="00491E53">
      <w:pPr>
        <w:spacing w:after="0" w:line="240" w:lineRule="auto"/>
        <w:jc w:val="both"/>
        <w:rPr>
          <w:rFonts w:cstheme="minorHAnsi"/>
          <w:color w:val="000000" w:themeColor="text1"/>
        </w:rPr>
      </w:pPr>
      <w:r>
        <w:rPr>
          <w:rFonts w:cstheme="minorHAnsi"/>
          <w:b/>
          <w:color w:val="000000" w:themeColor="text1"/>
          <w:u w:val="single"/>
        </w:rPr>
        <w:t>Article 3</w:t>
      </w:r>
      <w:r>
        <w:rPr>
          <w:rFonts w:cstheme="minorHAnsi"/>
          <w:color w:val="000000" w:themeColor="text1"/>
        </w:rPr>
        <w:t xml:space="preserve"> : </w:t>
      </w:r>
      <w:r>
        <w:rPr>
          <w:rFonts w:cstheme="minorHAnsi"/>
          <w:b/>
          <w:color w:val="000000" w:themeColor="text1"/>
        </w:rPr>
        <w:t>Mandate</w:t>
      </w:r>
      <w:r>
        <w:rPr>
          <w:rFonts w:cstheme="minorHAnsi"/>
          <w:color w:val="000000" w:themeColor="text1"/>
        </w:rPr>
        <w:t xml:space="preserve"> Monsieur le Maire ou son représentant à l’effet de signer tout document afférent à cette délibération et à effectuer toute démarche concourant à la réalisation de cette demande.</w:t>
      </w:r>
    </w:p>
    <w:p w14:paraId="648491AA" w14:textId="77777777" w:rsidR="00491E53" w:rsidRDefault="00491E53" w:rsidP="00491E53">
      <w:pPr>
        <w:spacing w:after="0" w:line="240" w:lineRule="auto"/>
        <w:jc w:val="both"/>
        <w:rPr>
          <w:rFonts w:cstheme="minorHAnsi"/>
          <w:sz w:val="16"/>
          <w:szCs w:val="16"/>
        </w:rPr>
      </w:pPr>
    </w:p>
    <w:p w14:paraId="4CD5253C" w14:textId="77777777" w:rsidR="00491E53" w:rsidRDefault="00491E53" w:rsidP="00491E53">
      <w:pPr>
        <w:spacing w:after="0" w:line="240" w:lineRule="auto"/>
        <w:jc w:val="both"/>
        <w:rPr>
          <w:rFonts w:cstheme="minorHAnsi"/>
          <w:sz w:val="16"/>
          <w:szCs w:val="16"/>
        </w:rPr>
      </w:pPr>
    </w:p>
    <w:p w14:paraId="28026004" w14:textId="77777777" w:rsidR="00491E53" w:rsidRDefault="00491E53" w:rsidP="00491E53">
      <w:pPr>
        <w:spacing w:after="0" w:line="240" w:lineRule="auto"/>
        <w:jc w:val="both"/>
        <w:rPr>
          <w:rFonts w:cstheme="minorHAnsi"/>
          <w:sz w:val="16"/>
          <w:szCs w:val="16"/>
        </w:rPr>
      </w:pPr>
    </w:p>
    <w:p w14:paraId="300459D8" w14:textId="7E048CDF" w:rsidR="00AE3B94" w:rsidRPr="00AE3B94" w:rsidRDefault="00AE3B94"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AE3B94">
        <w:rPr>
          <w:rFonts w:eastAsia="Times New Roman" w:cstheme="minorHAnsi"/>
          <w:b/>
          <w:sz w:val="24"/>
          <w:szCs w:val="24"/>
          <w:u w:val="single"/>
          <w:lang w:eastAsia="fr-FR"/>
        </w:rPr>
        <w:t>2022-D-31</w:t>
      </w:r>
    </w:p>
    <w:p w14:paraId="35ADF9BE" w14:textId="31F773C2"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12"/>
          <w:lang w:eastAsia="fr-FR"/>
        </w:rPr>
      </w:pPr>
      <w:r>
        <w:rPr>
          <w:rFonts w:eastAsia="Times New Roman" w:cstheme="minorHAnsi"/>
          <w:b/>
          <w:sz w:val="24"/>
          <w:szCs w:val="24"/>
          <w:lang w:eastAsia="fr-FR"/>
        </w:rPr>
        <w:t>TRAVAUX – Création de l’aire de loisirs avec city-stade : attribution des marchés de travaux</w:t>
      </w:r>
    </w:p>
    <w:p w14:paraId="6E52BE1F" w14:textId="77777777" w:rsidR="00491E53" w:rsidRDefault="00491E53" w:rsidP="00491E53">
      <w:pPr>
        <w:spacing w:after="0" w:line="240" w:lineRule="auto"/>
        <w:jc w:val="both"/>
        <w:rPr>
          <w:rFonts w:cstheme="minorHAnsi"/>
          <w:bCs/>
          <w:szCs w:val="20"/>
        </w:rPr>
      </w:pPr>
    </w:p>
    <w:p w14:paraId="145610A3" w14:textId="77777777" w:rsidR="00491E53" w:rsidRDefault="00491E53" w:rsidP="00491E53">
      <w:pPr>
        <w:spacing w:after="0" w:line="240" w:lineRule="auto"/>
        <w:jc w:val="both"/>
        <w:rPr>
          <w:rFonts w:cstheme="minorHAnsi"/>
          <w:bCs/>
          <w:color w:val="000000" w:themeColor="text1"/>
          <w:szCs w:val="20"/>
        </w:rPr>
      </w:pPr>
      <w:r>
        <w:rPr>
          <w:rFonts w:cstheme="minorHAnsi"/>
          <w:bCs/>
          <w:color w:val="000000" w:themeColor="text1"/>
          <w:szCs w:val="20"/>
        </w:rPr>
        <w:t>La consultation pour l’attribution des marchés de travaux de la création de l’aire de loisirs avec un city-stade a été lancée sous la forme d’une procédure adaptée conformément aux articles L 2123-1 et R 2123-1 à R 2123-7 du Code de la commande publique.</w:t>
      </w:r>
    </w:p>
    <w:p w14:paraId="44C8E707" w14:textId="77777777" w:rsidR="00491E53" w:rsidRPr="00AE3B94" w:rsidRDefault="00491E53" w:rsidP="00491E53">
      <w:pPr>
        <w:spacing w:after="0" w:line="240" w:lineRule="auto"/>
        <w:jc w:val="both"/>
        <w:rPr>
          <w:rFonts w:cstheme="minorHAnsi"/>
          <w:bCs/>
          <w:color w:val="000000" w:themeColor="text1"/>
          <w:sz w:val="16"/>
          <w:szCs w:val="14"/>
        </w:rPr>
      </w:pPr>
    </w:p>
    <w:p w14:paraId="6A53C428" w14:textId="77777777" w:rsidR="00491E53" w:rsidRDefault="00491E53" w:rsidP="00491E53">
      <w:pPr>
        <w:spacing w:after="0" w:line="240" w:lineRule="auto"/>
        <w:jc w:val="both"/>
        <w:rPr>
          <w:rFonts w:cstheme="minorHAnsi"/>
          <w:bCs/>
          <w:color w:val="000000" w:themeColor="text1"/>
          <w:szCs w:val="20"/>
        </w:rPr>
      </w:pPr>
      <w:r>
        <w:rPr>
          <w:rFonts w:cstheme="minorHAnsi"/>
          <w:bCs/>
          <w:color w:val="000000" w:themeColor="text1"/>
          <w:szCs w:val="20"/>
        </w:rPr>
        <w:t>L’avis d’appel public à la concurrence a été publié sur la plateforme centreofficielles.com le 18 mars 2022 et est parue dans La Montagne le 23 mars 2022. La consultation comprenait les lots suivants :</w:t>
      </w:r>
    </w:p>
    <w:p w14:paraId="2A991523" w14:textId="77777777" w:rsidR="00491E53" w:rsidRDefault="00491E53" w:rsidP="00491E53">
      <w:pPr>
        <w:pStyle w:val="Paragraphedeliste"/>
        <w:numPr>
          <w:ilvl w:val="0"/>
          <w:numId w:val="29"/>
        </w:numPr>
        <w:spacing w:after="0" w:line="240" w:lineRule="auto"/>
        <w:jc w:val="both"/>
        <w:rPr>
          <w:rFonts w:cstheme="minorHAnsi"/>
          <w:bCs/>
          <w:color w:val="000000" w:themeColor="text1"/>
          <w:szCs w:val="20"/>
        </w:rPr>
      </w:pPr>
      <w:r>
        <w:rPr>
          <w:rFonts w:cstheme="minorHAnsi"/>
          <w:bCs/>
          <w:color w:val="000000" w:themeColor="text1"/>
          <w:szCs w:val="20"/>
        </w:rPr>
        <w:t>Lot n°1 : terrassements et VRD</w:t>
      </w:r>
    </w:p>
    <w:p w14:paraId="4DCCBB0D" w14:textId="77777777" w:rsidR="00491E53" w:rsidRDefault="00491E53" w:rsidP="00491E53">
      <w:pPr>
        <w:pStyle w:val="Paragraphedeliste"/>
        <w:numPr>
          <w:ilvl w:val="0"/>
          <w:numId w:val="29"/>
        </w:numPr>
        <w:spacing w:after="0" w:line="240" w:lineRule="auto"/>
        <w:jc w:val="both"/>
        <w:rPr>
          <w:rFonts w:cstheme="minorHAnsi"/>
          <w:bCs/>
          <w:color w:val="000000" w:themeColor="text1"/>
          <w:szCs w:val="20"/>
          <w:lang w:val="en-US"/>
        </w:rPr>
      </w:pPr>
      <w:r>
        <w:rPr>
          <w:rFonts w:cstheme="minorHAnsi"/>
          <w:bCs/>
          <w:color w:val="000000" w:themeColor="text1"/>
          <w:szCs w:val="20"/>
          <w:lang w:val="en-US"/>
        </w:rPr>
        <w:t>Lot n°2 : city-stade complexe multisport</w:t>
      </w:r>
    </w:p>
    <w:p w14:paraId="4230CBAC" w14:textId="77777777" w:rsidR="00491E53" w:rsidRDefault="00491E53" w:rsidP="00491E53">
      <w:pPr>
        <w:pStyle w:val="Paragraphedeliste"/>
        <w:numPr>
          <w:ilvl w:val="0"/>
          <w:numId w:val="29"/>
        </w:numPr>
        <w:spacing w:after="0" w:line="240" w:lineRule="auto"/>
        <w:jc w:val="both"/>
        <w:rPr>
          <w:rFonts w:cstheme="minorHAnsi"/>
          <w:bCs/>
          <w:color w:val="000000" w:themeColor="text1"/>
          <w:szCs w:val="20"/>
        </w:rPr>
      </w:pPr>
      <w:r>
        <w:rPr>
          <w:rFonts w:cstheme="minorHAnsi"/>
          <w:bCs/>
          <w:color w:val="000000" w:themeColor="text1"/>
          <w:szCs w:val="20"/>
        </w:rPr>
        <w:t>Lot n°3 : jeux pour enfants.</w:t>
      </w:r>
    </w:p>
    <w:p w14:paraId="6502592D" w14:textId="77777777" w:rsidR="00491E53" w:rsidRPr="00AE3B94" w:rsidRDefault="00491E53" w:rsidP="00491E53">
      <w:pPr>
        <w:spacing w:after="0" w:line="240" w:lineRule="auto"/>
        <w:jc w:val="both"/>
        <w:rPr>
          <w:rFonts w:cstheme="minorHAnsi"/>
          <w:bCs/>
          <w:color w:val="000000" w:themeColor="text1"/>
          <w:sz w:val="16"/>
          <w:szCs w:val="14"/>
        </w:rPr>
      </w:pPr>
    </w:p>
    <w:p w14:paraId="26240F6E" w14:textId="77777777" w:rsidR="00491E53" w:rsidRDefault="00491E53" w:rsidP="00491E53">
      <w:pPr>
        <w:spacing w:after="0" w:line="240" w:lineRule="auto"/>
        <w:jc w:val="both"/>
        <w:rPr>
          <w:rFonts w:cstheme="minorHAnsi"/>
          <w:color w:val="000000" w:themeColor="text1"/>
          <w:szCs w:val="20"/>
        </w:rPr>
      </w:pPr>
      <w:r>
        <w:rPr>
          <w:rFonts w:cstheme="minorHAnsi"/>
          <w:bCs/>
          <w:color w:val="000000" w:themeColor="text1"/>
          <w:szCs w:val="20"/>
        </w:rPr>
        <w:t xml:space="preserve">La remise des offres était prévue pour le 15 mars 2022 à 12 heures sous forme dématérialisée. L’analyse des offres a été réalisée par le maitre d’œuvre conformément aux </w:t>
      </w:r>
      <w:r>
        <w:rPr>
          <w:rFonts w:cstheme="minorHAnsi"/>
          <w:color w:val="000000" w:themeColor="text1"/>
          <w:szCs w:val="20"/>
        </w:rPr>
        <w:t>articles L 2152-1 à 2152-9 et, R 2152-1 à R 2152-13 du code de la commande publique.</w:t>
      </w:r>
    </w:p>
    <w:p w14:paraId="5070C102" w14:textId="77777777" w:rsidR="00491E53" w:rsidRPr="00AE3B94" w:rsidRDefault="00491E53" w:rsidP="00491E53">
      <w:pPr>
        <w:spacing w:after="0" w:line="240" w:lineRule="auto"/>
        <w:jc w:val="both"/>
        <w:rPr>
          <w:rFonts w:cstheme="minorHAnsi"/>
          <w:color w:val="000000" w:themeColor="text1"/>
          <w:sz w:val="16"/>
          <w:szCs w:val="14"/>
        </w:rPr>
      </w:pPr>
    </w:p>
    <w:p w14:paraId="10A93F99" w14:textId="77777777" w:rsidR="00491E53" w:rsidRDefault="00491E53" w:rsidP="00491E53">
      <w:pPr>
        <w:spacing w:after="0" w:line="240" w:lineRule="auto"/>
        <w:jc w:val="both"/>
        <w:rPr>
          <w:rFonts w:cstheme="minorHAnsi"/>
          <w:color w:val="000000" w:themeColor="text1"/>
          <w:szCs w:val="20"/>
        </w:rPr>
      </w:pPr>
      <w:r>
        <w:rPr>
          <w:rFonts w:cstheme="minorHAnsi"/>
          <w:color w:val="000000" w:themeColor="text1"/>
          <w:szCs w:val="20"/>
        </w:rPr>
        <w:t>Une négociation a été demandée pour l’ensemble des lots avec remise pour le 12 mai 2022 à 12 heures.</w:t>
      </w:r>
    </w:p>
    <w:p w14:paraId="47F98A34" w14:textId="77777777" w:rsidR="00491E53" w:rsidRDefault="00491E53" w:rsidP="00491E53">
      <w:pPr>
        <w:pStyle w:val="Paragraphedeliste"/>
        <w:numPr>
          <w:ilvl w:val="0"/>
          <w:numId w:val="29"/>
        </w:numPr>
        <w:spacing w:before="60" w:after="0" w:line="240" w:lineRule="auto"/>
        <w:ind w:left="714" w:hanging="357"/>
        <w:jc w:val="both"/>
        <w:rPr>
          <w:rFonts w:cstheme="minorHAnsi"/>
          <w:color w:val="000000" w:themeColor="text1"/>
          <w:szCs w:val="20"/>
        </w:rPr>
      </w:pPr>
      <w:r>
        <w:rPr>
          <w:rFonts w:cstheme="minorHAnsi"/>
          <w:color w:val="000000" w:themeColor="text1"/>
          <w:szCs w:val="20"/>
        </w:rPr>
        <w:t>Pour le lot n°1, 2 offres ont été déposées : COLAS et TPCRB</w:t>
      </w:r>
    </w:p>
    <w:p w14:paraId="4B37BA84" w14:textId="77777777" w:rsidR="00491E53" w:rsidRDefault="00491E53" w:rsidP="00491E53">
      <w:pPr>
        <w:pStyle w:val="Paragraphedeliste"/>
        <w:numPr>
          <w:ilvl w:val="0"/>
          <w:numId w:val="29"/>
        </w:numPr>
        <w:spacing w:before="60" w:after="0" w:line="240" w:lineRule="auto"/>
        <w:ind w:left="714" w:hanging="357"/>
        <w:jc w:val="both"/>
        <w:rPr>
          <w:rFonts w:cstheme="minorHAnsi"/>
          <w:color w:val="000000" w:themeColor="text1"/>
          <w:szCs w:val="20"/>
        </w:rPr>
      </w:pPr>
      <w:r>
        <w:rPr>
          <w:rFonts w:cstheme="minorHAnsi"/>
          <w:color w:val="000000" w:themeColor="text1"/>
          <w:szCs w:val="20"/>
        </w:rPr>
        <w:t>Pour le lot n°2, 2 offres ont été déposées : ALTRAD et AUVERGNE SPORT</w:t>
      </w:r>
    </w:p>
    <w:p w14:paraId="33FB3AB0" w14:textId="77777777" w:rsidR="00491E53" w:rsidRDefault="00491E53" w:rsidP="00491E53">
      <w:pPr>
        <w:pStyle w:val="Paragraphedeliste"/>
        <w:numPr>
          <w:ilvl w:val="0"/>
          <w:numId w:val="29"/>
        </w:numPr>
        <w:spacing w:before="60" w:after="0" w:line="240" w:lineRule="auto"/>
        <w:ind w:left="714" w:hanging="357"/>
        <w:jc w:val="both"/>
        <w:rPr>
          <w:rFonts w:cstheme="minorHAnsi"/>
          <w:color w:val="000000" w:themeColor="text1"/>
          <w:szCs w:val="20"/>
        </w:rPr>
      </w:pPr>
      <w:r>
        <w:rPr>
          <w:rFonts w:cstheme="minorHAnsi"/>
          <w:color w:val="000000" w:themeColor="text1"/>
          <w:szCs w:val="20"/>
        </w:rPr>
        <w:t>Pour le lot n°3, 1 offre a été déposée : KOMPAN.</w:t>
      </w:r>
    </w:p>
    <w:p w14:paraId="48073885" w14:textId="77777777" w:rsidR="00491E53" w:rsidRPr="00AE3B94" w:rsidRDefault="00491E53" w:rsidP="00491E53">
      <w:pPr>
        <w:spacing w:after="0" w:line="240" w:lineRule="auto"/>
        <w:jc w:val="both"/>
        <w:rPr>
          <w:rFonts w:cstheme="minorHAnsi"/>
          <w:color w:val="000000" w:themeColor="text1"/>
          <w:sz w:val="16"/>
          <w:szCs w:val="8"/>
        </w:rPr>
      </w:pPr>
    </w:p>
    <w:p w14:paraId="58102433" w14:textId="77777777" w:rsidR="00491E53" w:rsidRDefault="00491E53" w:rsidP="00491E53">
      <w:pPr>
        <w:spacing w:after="0" w:line="240" w:lineRule="auto"/>
        <w:jc w:val="both"/>
        <w:rPr>
          <w:rFonts w:cstheme="minorHAnsi"/>
          <w:color w:val="000000" w:themeColor="text1"/>
          <w:szCs w:val="14"/>
        </w:rPr>
      </w:pPr>
      <w:r>
        <w:rPr>
          <w:rFonts w:cstheme="minorHAnsi"/>
          <w:color w:val="000000" w:themeColor="text1"/>
          <w:szCs w:val="14"/>
        </w:rPr>
        <w:t>Les offres ont été sélectionnées selon les critères suivants :</w:t>
      </w:r>
    </w:p>
    <w:p w14:paraId="7E49A937" w14:textId="77777777" w:rsidR="00491E53" w:rsidRDefault="00491E53" w:rsidP="00491E53">
      <w:pPr>
        <w:spacing w:after="0" w:line="240" w:lineRule="auto"/>
        <w:jc w:val="both"/>
        <w:rPr>
          <w:rFonts w:cstheme="minorHAnsi"/>
          <w:color w:val="000000" w:themeColor="text1"/>
          <w:sz w:val="16"/>
          <w:szCs w:val="14"/>
        </w:rPr>
      </w:pPr>
    </w:p>
    <w:tbl>
      <w:tblPr>
        <w:tblStyle w:val="Grilledutableau"/>
        <w:tblW w:w="0" w:type="auto"/>
        <w:jc w:val="center"/>
        <w:tblLook w:val="04A0" w:firstRow="1" w:lastRow="0" w:firstColumn="1" w:lastColumn="0" w:noHBand="0" w:noVBand="1"/>
      </w:tblPr>
      <w:tblGrid>
        <w:gridCol w:w="1696"/>
        <w:gridCol w:w="3118"/>
        <w:gridCol w:w="1418"/>
        <w:gridCol w:w="1560"/>
      </w:tblGrid>
      <w:tr w:rsidR="00491E53" w14:paraId="5C41EE96" w14:textId="77777777" w:rsidTr="00491E53">
        <w:trPr>
          <w:jc w:val="center"/>
        </w:trPr>
        <w:tc>
          <w:tcPr>
            <w:tcW w:w="1696" w:type="dxa"/>
            <w:tcBorders>
              <w:top w:val="single" w:sz="4" w:space="0" w:color="auto"/>
              <w:left w:val="single" w:sz="4" w:space="0" w:color="auto"/>
              <w:bottom w:val="single" w:sz="4" w:space="0" w:color="auto"/>
              <w:right w:val="single" w:sz="4" w:space="0" w:color="auto"/>
            </w:tcBorders>
            <w:hideMark/>
          </w:tcPr>
          <w:p w14:paraId="6AEDAA60"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Critère n°1</w:t>
            </w:r>
          </w:p>
        </w:tc>
        <w:tc>
          <w:tcPr>
            <w:tcW w:w="3118" w:type="dxa"/>
            <w:tcBorders>
              <w:top w:val="single" w:sz="4" w:space="0" w:color="auto"/>
              <w:left w:val="single" w:sz="4" w:space="0" w:color="auto"/>
              <w:bottom w:val="single" w:sz="4" w:space="0" w:color="auto"/>
              <w:right w:val="single" w:sz="4" w:space="0" w:color="auto"/>
            </w:tcBorders>
            <w:hideMark/>
          </w:tcPr>
          <w:p w14:paraId="3AAE0768"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Coût global du projet</w:t>
            </w:r>
          </w:p>
        </w:tc>
        <w:tc>
          <w:tcPr>
            <w:tcW w:w="1418" w:type="dxa"/>
            <w:tcBorders>
              <w:top w:val="single" w:sz="4" w:space="0" w:color="auto"/>
              <w:left w:val="single" w:sz="4" w:space="0" w:color="auto"/>
              <w:bottom w:val="single" w:sz="4" w:space="0" w:color="auto"/>
              <w:right w:val="single" w:sz="4" w:space="0" w:color="auto"/>
            </w:tcBorders>
            <w:hideMark/>
          </w:tcPr>
          <w:p w14:paraId="415EF53A"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35%</w:t>
            </w:r>
          </w:p>
        </w:tc>
        <w:tc>
          <w:tcPr>
            <w:tcW w:w="1560" w:type="dxa"/>
            <w:tcBorders>
              <w:top w:val="single" w:sz="4" w:space="0" w:color="auto"/>
              <w:left w:val="single" w:sz="4" w:space="0" w:color="auto"/>
              <w:bottom w:val="single" w:sz="4" w:space="0" w:color="auto"/>
              <w:right w:val="single" w:sz="4" w:space="0" w:color="auto"/>
            </w:tcBorders>
            <w:hideMark/>
          </w:tcPr>
          <w:p w14:paraId="72F280BE"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35 points</w:t>
            </w:r>
          </w:p>
        </w:tc>
      </w:tr>
      <w:tr w:rsidR="00491E53" w14:paraId="36CA0281" w14:textId="77777777" w:rsidTr="00491E53">
        <w:trPr>
          <w:jc w:val="center"/>
        </w:trPr>
        <w:tc>
          <w:tcPr>
            <w:tcW w:w="1696" w:type="dxa"/>
            <w:tcBorders>
              <w:top w:val="single" w:sz="4" w:space="0" w:color="auto"/>
              <w:left w:val="single" w:sz="4" w:space="0" w:color="auto"/>
              <w:bottom w:val="single" w:sz="4" w:space="0" w:color="auto"/>
              <w:right w:val="single" w:sz="4" w:space="0" w:color="auto"/>
            </w:tcBorders>
            <w:hideMark/>
          </w:tcPr>
          <w:p w14:paraId="686ACA2E"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Critère n°2</w:t>
            </w:r>
          </w:p>
        </w:tc>
        <w:tc>
          <w:tcPr>
            <w:tcW w:w="3118" w:type="dxa"/>
            <w:tcBorders>
              <w:top w:val="single" w:sz="4" w:space="0" w:color="auto"/>
              <w:left w:val="single" w:sz="4" w:space="0" w:color="auto"/>
              <w:bottom w:val="single" w:sz="4" w:space="0" w:color="auto"/>
              <w:right w:val="single" w:sz="4" w:space="0" w:color="auto"/>
            </w:tcBorders>
            <w:hideMark/>
          </w:tcPr>
          <w:p w14:paraId="63DB30CF"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Valeur technique</w:t>
            </w:r>
          </w:p>
        </w:tc>
        <w:tc>
          <w:tcPr>
            <w:tcW w:w="1418" w:type="dxa"/>
            <w:tcBorders>
              <w:top w:val="single" w:sz="4" w:space="0" w:color="auto"/>
              <w:left w:val="single" w:sz="4" w:space="0" w:color="auto"/>
              <w:bottom w:val="single" w:sz="4" w:space="0" w:color="auto"/>
              <w:right w:val="single" w:sz="4" w:space="0" w:color="auto"/>
            </w:tcBorders>
            <w:hideMark/>
          </w:tcPr>
          <w:p w14:paraId="6AEC56D4"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60%</w:t>
            </w:r>
          </w:p>
        </w:tc>
        <w:tc>
          <w:tcPr>
            <w:tcW w:w="1560" w:type="dxa"/>
            <w:tcBorders>
              <w:top w:val="single" w:sz="4" w:space="0" w:color="auto"/>
              <w:left w:val="single" w:sz="4" w:space="0" w:color="auto"/>
              <w:bottom w:val="single" w:sz="4" w:space="0" w:color="auto"/>
              <w:right w:val="single" w:sz="4" w:space="0" w:color="auto"/>
            </w:tcBorders>
            <w:hideMark/>
          </w:tcPr>
          <w:p w14:paraId="07CBF6DC"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60 points</w:t>
            </w:r>
          </w:p>
        </w:tc>
      </w:tr>
      <w:tr w:rsidR="00491E53" w14:paraId="2827EEEF" w14:textId="77777777" w:rsidTr="00491E53">
        <w:trPr>
          <w:jc w:val="center"/>
        </w:trPr>
        <w:tc>
          <w:tcPr>
            <w:tcW w:w="1696" w:type="dxa"/>
            <w:tcBorders>
              <w:top w:val="single" w:sz="4" w:space="0" w:color="auto"/>
              <w:left w:val="single" w:sz="4" w:space="0" w:color="auto"/>
              <w:bottom w:val="single" w:sz="4" w:space="0" w:color="auto"/>
              <w:right w:val="single" w:sz="4" w:space="0" w:color="auto"/>
            </w:tcBorders>
            <w:hideMark/>
          </w:tcPr>
          <w:p w14:paraId="7ECEEB9F"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Critère n°3</w:t>
            </w:r>
          </w:p>
        </w:tc>
        <w:tc>
          <w:tcPr>
            <w:tcW w:w="3118" w:type="dxa"/>
            <w:tcBorders>
              <w:top w:val="single" w:sz="4" w:space="0" w:color="auto"/>
              <w:left w:val="single" w:sz="4" w:space="0" w:color="auto"/>
              <w:bottom w:val="single" w:sz="4" w:space="0" w:color="auto"/>
              <w:right w:val="single" w:sz="4" w:space="0" w:color="auto"/>
            </w:tcBorders>
            <w:hideMark/>
          </w:tcPr>
          <w:p w14:paraId="63322E04" w14:textId="77777777" w:rsidR="00491E53" w:rsidRDefault="00491E53">
            <w:pPr>
              <w:spacing w:after="0" w:line="240" w:lineRule="auto"/>
              <w:jc w:val="both"/>
              <w:rPr>
                <w:rFonts w:cstheme="minorHAnsi"/>
                <w:color w:val="000000" w:themeColor="text1"/>
                <w:sz w:val="20"/>
                <w:szCs w:val="14"/>
              </w:rPr>
            </w:pPr>
            <w:r>
              <w:rPr>
                <w:rFonts w:cstheme="minorHAnsi"/>
                <w:color w:val="000000" w:themeColor="text1"/>
                <w:sz w:val="20"/>
                <w:szCs w:val="14"/>
              </w:rPr>
              <w:t>Délai d’exécution</w:t>
            </w:r>
          </w:p>
        </w:tc>
        <w:tc>
          <w:tcPr>
            <w:tcW w:w="1418" w:type="dxa"/>
            <w:tcBorders>
              <w:top w:val="single" w:sz="4" w:space="0" w:color="auto"/>
              <w:left w:val="single" w:sz="4" w:space="0" w:color="auto"/>
              <w:bottom w:val="single" w:sz="4" w:space="0" w:color="auto"/>
              <w:right w:val="single" w:sz="4" w:space="0" w:color="auto"/>
            </w:tcBorders>
            <w:hideMark/>
          </w:tcPr>
          <w:p w14:paraId="171C4804"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5%</w:t>
            </w:r>
          </w:p>
        </w:tc>
        <w:tc>
          <w:tcPr>
            <w:tcW w:w="1560" w:type="dxa"/>
            <w:tcBorders>
              <w:top w:val="single" w:sz="4" w:space="0" w:color="auto"/>
              <w:left w:val="single" w:sz="4" w:space="0" w:color="auto"/>
              <w:bottom w:val="single" w:sz="4" w:space="0" w:color="auto"/>
              <w:right w:val="single" w:sz="4" w:space="0" w:color="auto"/>
            </w:tcBorders>
            <w:hideMark/>
          </w:tcPr>
          <w:p w14:paraId="33037EE5"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5 points</w:t>
            </w:r>
          </w:p>
        </w:tc>
      </w:tr>
      <w:tr w:rsidR="00491E53" w14:paraId="2652BFE6" w14:textId="77777777" w:rsidTr="00491E53">
        <w:trPr>
          <w:jc w:val="center"/>
        </w:trPr>
        <w:tc>
          <w:tcPr>
            <w:tcW w:w="4814" w:type="dxa"/>
            <w:gridSpan w:val="2"/>
            <w:tcBorders>
              <w:top w:val="single" w:sz="4" w:space="0" w:color="auto"/>
              <w:left w:val="single" w:sz="4" w:space="0" w:color="auto"/>
              <w:bottom w:val="single" w:sz="4" w:space="0" w:color="auto"/>
              <w:right w:val="single" w:sz="4" w:space="0" w:color="auto"/>
            </w:tcBorders>
            <w:hideMark/>
          </w:tcPr>
          <w:p w14:paraId="1F061534" w14:textId="77777777" w:rsidR="00491E53" w:rsidRDefault="00491E53">
            <w:pPr>
              <w:spacing w:after="0" w:line="240" w:lineRule="auto"/>
              <w:jc w:val="right"/>
              <w:rPr>
                <w:rFonts w:cstheme="minorHAnsi"/>
                <w:color w:val="000000" w:themeColor="text1"/>
                <w:sz w:val="20"/>
                <w:szCs w:val="14"/>
              </w:rPr>
            </w:pPr>
            <w:r>
              <w:rPr>
                <w:rFonts w:cstheme="minorHAnsi"/>
                <w:color w:val="000000" w:themeColor="text1"/>
                <w:sz w:val="20"/>
                <w:szCs w:val="14"/>
              </w:rPr>
              <w:t>TOTAL</w:t>
            </w:r>
          </w:p>
        </w:tc>
        <w:tc>
          <w:tcPr>
            <w:tcW w:w="1418" w:type="dxa"/>
            <w:tcBorders>
              <w:top w:val="single" w:sz="4" w:space="0" w:color="auto"/>
              <w:left w:val="single" w:sz="4" w:space="0" w:color="auto"/>
              <w:bottom w:val="single" w:sz="4" w:space="0" w:color="auto"/>
              <w:right w:val="single" w:sz="4" w:space="0" w:color="auto"/>
            </w:tcBorders>
            <w:hideMark/>
          </w:tcPr>
          <w:p w14:paraId="47681F37"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100%</w:t>
            </w:r>
          </w:p>
        </w:tc>
        <w:tc>
          <w:tcPr>
            <w:tcW w:w="1560" w:type="dxa"/>
            <w:tcBorders>
              <w:top w:val="single" w:sz="4" w:space="0" w:color="auto"/>
              <w:left w:val="single" w:sz="4" w:space="0" w:color="auto"/>
              <w:bottom w:val="single" w:sz="4" w:space="0" w:color="auto"/>
              <w:right w:val="single" w:sz="4" w:space="0" w:color="auto"/>
            </w:tcBorders>
            <w:hideMark/>
          </w:tcPr>
          <w:p w14:paraId="00826B15" w14:textId="77777777" w:rsidR="00491E53" w:rsidRDefault="00491E53">
            <w:pPr>
              <w:spacing w:after="0" w:line="240" w:lineRule="auto"/>
              <w:jc w:val="center"/>
              <w:rPr>
                <w:rFonts w:cstheme="minorHAnsi"/>
                <w:color w:val="000000" w:themeColor="text1"/>
                <w:sz w:val="20"/>
                <w:szCs w:val="14"/>
              </w:rPr>
            </w:pPr>
            <w:r>
              <w:rPr>
                <w:rFonts w:cstheme="minorHAnsi"/>
                <w:color w:val="000000" w:themeColor="text1"/>
                <w:sz w:val="20"/>
                <w:szCs w:val="14"/>
              </w:rPr>
              <w:t>100 points</w:t>
            </w:r>
          </w:p>
        </w:tc>
      </w:tr>
    </w:tbl>
    <w:p w14:paraId="4F98A808" w14:textId="77777777" w:rsidR="00491E53" w:rsidRPr="00AE3B94" w:rsidRDefault="00491E53" w:rsidP="00491E53">
      <w:pPr>
        <w:spacing w:after="0" w:line="240" w:lineRule="auto"/>
        <w:jc w:val="both"/>
        <w:rPr>
          <w:rFonts w:cstheme="minorHAnsi"/>
          <w:color w:val="000000" w:themeColor="text1"/>
          <w:sz w:val="16"/>
          <w:szCs w:val="8"/>
        </w:rPr>
      </w:pPr>
    </w:p>
    <w:p w14:paraId="2E731934" w14:textId="77777777" w:rsidR="00491E53" w:rsidRDefault="00491E53" w:rsidP="00491E53">
      <w:pPr>
        <w:spacing w:after="0" w:line="240" w:lineRule="auto"/>
        <w:jc w:val="both"/>
        <w:rPr>
          <w:rFonts w:cstheme="minorHAnsi"/>
          <w:color w:val="000000" w:themeColor="text1"/>
          <w:szCs w:val="20"/>
        </w:rPr>
      </w:pPr>
      <w:r>
        <w:rPr>
          <w:rFonts w:cstheme="minorHAnsi"/>
          <w:bCs/>
          <w:color w:val="000000" w:themeColor="text1"/>
          <w:szCs w:val="20"/>
        </w:rPr>
        <w:t>Suite au tableau d’analyse des offres établi par le Cabinet VERD’EAU pour déterminer les of</w:t>
      </w:r>
      <w:r>
        <w:rPr>
          <w:rFonts w:cstheme="minorHAnsi"/>
          <w:color w:val="000000" w:themeColor="text1"/>
          <w:szCs w:val="20"/>
        </w:rPr>
        <w:t>fres économiquement les plus avantageuses, le Maire propose d’attribuer les marchés ainsi qu’il suit :</w:t>
      </w:r>
    </w:p>
    <w:p w14:paraId="109ABD68" w14:textId="77777777" w:rsidR="00491E53" w:rsidRDefault="00491E53" w:rsidP="00491E53">
      <w:pPr>
        <w:spacing w:after="0" w:line="240" w:lineRule="auto"/>
        <w:jc w:val="both"/>
        <w:rPr>
          <w:rFonts w:cstheme="minorHAnsi"/>
          <w:b/>
          <w:color w:val="000000" w:themeColor="text1"/>
          <w:sz w:val="16"/>
          <w:szCs w:val="14"/>
        </w:rPr>
      </w:pPr>
    </w:p>
    <w:p w14:paraId="1B60E645" w14:textId="7ED95749" w:rsidR="00491E53" w:rsidRDefault="00491E53" w:rsidP="00491E53">
      <w:pPr>
        <w:spacing w:after="0" w:line="240" w:lineRule="auto"/>
        <w:jc w:val="both"/>
        <w:rPr>
          <w:rFonts w:cstheme="minorHAnsi"/>
          <w:b/>
          <w:color w:val="000000" w:themeColor="text1"/>
          <w:szCs w:val="20"/>
        </w:rPr>
      </w:pPr>
      <w:r>
        <w:rPr>
          <w:noProof/>
          <w:lang w:eastAsia="fr-FR"/>
        </w:rPr>
        <w:lastRenderedPageBreak/>
        <w:drawing>
          <wp:inline distT="0" distB="0" distL="0" distR="0" wp14:anchorId="707AE9BD" wp14:editId="608F91CD">
            <wp:extent cx="6115050" cy="13049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14:paraId="6F6EB457" w14:textId="77777777" w:rsidR="00491E53" w:rsidRDefault="00491E53" w:rsidP="00491E53">
      <w:pPr>
        <w:spacing w:after="0" w:line="240" w:lineRule="auto"/>
        <w:jc w:val="both"/>
        <w:rPr>
          <w:rFonts w:cstheme="minorHAnsi"/>
          <w:b/>
          <w:color w:val="000000" w:themeColor="text1"/>
          <w:szCs w:val="20"/>
        </w:rPr>
      </w:pPr>
    </w:p>
    <w:p w14:paraId="05094E31" w14:textId="78E47606" w:rsidR="00491E53" w:rsidRDefault="00491E53" w:rsidP="00491E53">
      <w:pPr>
        <w:spacing w:after="0" w:line="240" w:lineRule="auto"/>
        <w:jc w:val="both"/>
        <w:rPr>
          <w:rFonts w:cstheme="minorHAnsi"/>
          <w:b/>
          <w:color w:val="000000" w:themeColor="text1"/>
          <w:szCs w:val="20"/>
        </w:rPr>
      </w:pPr>
      <w:r>
        <w:rPr>
          <w:rFonts w:cstheme="minorHAnsi"/>
          <w:b/>
          <w:color w:val="000000" w:themeColor="text1"/>
          <w:szCs w:val="20"/>
        </w:rPr>
        <w:t xml:space="preserve">Après en avoir délibéré, à </w:t>
      </w:r>
      <w:r w:rsidR="00AE3B94">
        <w:rPr>
          <w:rFonts w:cstheme="minorHAnsi"/>
          <w:b/>
          <w:color w:val="000000" w:themeColor="text1"/>
          <w:szCs w:val="20"/>
        </w:rPr>
        <w:t>l’unanimité</w:t>
      </w:r>
      <w:r>
        <w:rPr>
          <w:rFonts w:cstheme="minorHAnsi"/>
          <w:b/>
          <w:color w:val="000000" w:themeColor="text1"/>
          <w:szCs w:val="20"/>
        </w:rPr>
        <w:t xml:space="preserve"> de ses membres présents ou représentés, le Conseil Municipal :</w:t>
      </w:r>
    </w:p>
    <w:p w14:paraId="51096685" w14:textId="77777777" w:rsidR="00491E53" w:rsidRDefault="00491E53" w:rsidP="00491E53">
      <w:pPr>
        <w:spacing w:after="0" w:line="240" w:lineRule="auto"/>
        <w:jc w:val="both"/>
        <w:rPr>
          <w:rFonts w:cstheme="minorHAnsi"/>
          <w:color w:val="000000" w:themeColor="text1"/>
          <w:sz w:val="16"/>
          <w:szCs w:val="20"/>
        </w:rPr>
      </w:pPr>
    </w:p>
    <w:p w14:paraId="70AEE969" w14:textId="77777777" w:rsidR="00491E53" w:rsidRDefault="00491E53" w:rsidP="00491E53">
      <w:pPr>
        <w:spacing w:after="0" w:line="240" w:lineRule="auto"/>
        <w:jc w:val="both"/>
        <w:rPr>
          <w:rFonts w:cstheme="minorHAnsi"/>
          <w:color w:val="000000" w:themeColor="text1"/>
          <w:szCs w:val="20"/>
        </w:rPr>
      </w:pPr>
      <w:r>
        <w:rPr>
          <w:rFonts w:cstheme="minorHAnsi"/>
          <w:b/>
          <w:color w:val="000000" w:themeColor="text1"/>
          <w:szCs w:val="20"/>
          <w:u w:val="single"/>
        </w:rPr>
        <w:t>Article 1</w:t>
      </w:r>
      <w:r>
        <w:rPr>
          <w:rFonts w:cstheme="minorHAnsi"/>
          <w:b/>
          <w:color w:val="000000" w:themeColor="text1"/>
          <w:szCs w:val="20"/>
          <w:u w:val="single"/>
          <w:vertAlign w:val="superscript"/>
        </w:rPr>
        <w:t>er</w:t>
      </w:r>
      <w:r>
        <w:rPr>
          <w:rFonts w:cstheme="minorHAnsi"/>
          <w:b/>
          <w:color w:val="000000" w:themeColor="text1"/>
          <w:szCs w:val="20"/>
          <w:u w:val="single"/>
        </w:rPr>
        <w:t> :</w:t>
      </w:r>
      <w:r>
        <w:rPr>
          <w:rFonts w:cstheme="minorHAnsi"/>
          <w:color w:val="000000" w:themeColor="text1"/>
          <w:szCs w:val="20"/>
        </w:rPr>
        <w:t xml:space="preserve"> </w:t>
      </w:r>
      <w:r>
        <w:rPr>
          <w:rFonts w:cstheme="minorHAnsi"/>
          <w:b/>
          <w:color w:val="000000" w:themeColor="text1"/>
          <w:szCs w:val="20"/>
        </w:rPr>
        <w:t>Décide</w:t>
      </w:r>
      <w:r>
        <w:rPr>
          <w:rFonts w:cstheme="minorHAnsi"/>
          <w:color w:val="000000" w:themeColor="text1"/>
          <w:szCs w:val="20"/>
        </w:rPr>
        <w:t xml:space="preserve"> d’attribuer les marchés de travaux pour la création d’une aire de loisirs avec city-stade à :</w:t>
      </w:r>
    </w:p>
    <w:p w14:paraId="013D4CF8" w14:textId="77777777" w:rsidR="00491E53" w:rsidRDefault="00491E53" w:rsidP="00491E53">
      <w:pPr>
        <w:pStyle w:val="Paragraphedeliste"/>
        <w:numPr>
          <w:ilvl w:val="0"/>
          <w:numId w:val="29"/>
        </w:numPr>
        <w:spacing w:after="0" w:line="240" w:lineRule="auto"/>
        <w:jc w:val="both"/>
        <w:rPr>
          <w:rFonts w:cstheme="minorHAnsi"/>
          <w:color w:val="000000" w:themeColor="text1"/>
          <w:szCs w:val="20"/>
        </w:rPr>
      </w:pPr>
      <w:r>
        <w:rPr>
          <w:rFonts w:cstheme="minorHAnsi"/>
          <w:color w:val="000000" w:themeColor="text1"/>
          <w:szCs w:val="20"/>
        </w:rPr>
        <w:t>Lot n°1 : TPCRB pour un montant de 62 050,00 € HT</w:t>
      </w:r>
    </w:p>
    <w:p w14:paraId="27BE8842" w14:textId="77777777" w:rsidR="00491E53" w:rsidRDefault="00491E53" w:rsidP="00491E53">
      <w:pPr>
        <w:pStyle w:val="Paragraphedeliste"/>
        <w:numPr>
          <w:ilvl w:val="0"/>
          <w:numId w:val="29"/>
        </w:numPr>
        <w:spacing w:after="0" w:line="240" w:lineRule="auto"/>
        <w:jc w:val="both"/>
        <w:rPr>
          <w:rFonts w:cstheme="minorHAnsi"/>
          <w:color w:val="000000" w:themeColor="text1"/>
          <w:szCs w:val="20"/>
        </w:rPr>
      </w:pPr>
      <w:r>
        <w:rPr>
          <w:rFonts w:cstheme="minorHAnsi"/>
          <w:color w:val="000000" w:themeColor="text1"/>
          <w:szCs w:val="20"/>
        </w:rPr>
        <w:t>Lot n°2 : ALTRAD pour un montant de 41 952,00 € HT après mise au point</w:t>
      </w:r>
    </w:p>
    <w:p w14:paraId="537E0E5D" w14:textId="77777777" w:rsidR="00491E53" w:rsidRDefault="00491E53" w:rsidP="00491E53">
      <w:pPr>
        <w:pStyle w:val="Paragraphedeliste"/>
        <w:numPr>
          <w:ilvl w:val="0"/>
          <w:numId w:val="29"/>
        </w:numPr>
        <w:spacing w:after="0" w:line="240" w:lineRule="auto"/>
        <w:jc w:val="both"/>
        <w:rPr>
          <w:rFonts w:cstheme="minorHAnsi"/>
          <w:color w:val="000000" w:themeColor="text1"/>
          <w:szCs w:val="20"/>
        </w:rPr>
      </w:pPr>
      <w:r>
        <w:rPr>
          <w:rFonts w:cstheme="minorHAnsi"/>
          <w:color w:val="000000" w:themeColor="text1"/>
          <w:szCs w:val="20"/>
        </w:rPr>
        <w:t>Lot n°3 : KOMPAN pour un montant de 22 165,00 € après mise au point.</w:t>
      </w:r>
    </w:p>
    <w:p w14:paraId="25F9E894" w14:textId="77777777" w:rsidR="00491E53" w:rsidRDefault="00491E53" w:rsidP="00491E53">
      <w:pPr>
        <w:pStyle w:val="Standard"/>
        <w:jc w:val="both"/>
        <w:rPr>
          <w:rFonts w:asciiTheme="minorHAnsi" w:hAnsiTheme="minorHAnsi" w:cstheme="minorHAnsi"/>
          <w:b/>
          <w:sz w:val="16"/>
          <w:szCs w:val="16"/>
          <w:u w:val="single"/>
        </w:rPr>
      </w:pPr>
    </w:p>
    <w:p w14:paraId="7F5C4F60" w14:textId="77777777" w:rsidR="00491E53" w:rsidRDefault="00491E53" w:rsidP="00491E53">
      <w:pPr>
        <w:pStyle w:val="Standard"/>
        <w:jc w:val="both"/>
        <w:rPr>
          <w:rFonts w:asciiTheme="minorHAnsi" w:hAnsiTheme="minorHAnsi" w:cstheme="minorHAnsi"/>
          <w:bCs/>
          <w:sz w:val="22"/>
          <w:szCs w:val="22"/>
        </w:rPr>
      </w:pPr>
      <w:r>
        <w:rPr>
          <w:rFonts w:asciiTheme="minorHAnsi" w:hAnsiTheme="minorHAnsi" w:cstheme="minorHAnsi"/>
          <w:b/>
          <w:sz w:val="22"/>
          <w:szCs w:val="22"/>
          <w:u w:val="single"/>
        </w:rPr>
        <w:t>Article 2</w:t>
      </w:r>
      <w:r>
        <w:rPr>
          <w:rFonts w:asciiTheme="minorHAnsi" w:hAnsiTheme="minorHAnsi" w:cstheme="minorHAnsi"/>
          <w:b/>
          <w:sz w:val="22"/>
          <w:szCs w:val="22"/>
        </w:rPr>
        <w:t xml:space="preserve"> : Autorise </w:t>
      </w:r>
      <w:r>
        <w:rPr>
          <w:rFonts w:asciiTheme="minorHAnsi" w:hAnsiTheme="minorHAnsi" w:cstheme="minorHAnsi"/>
          <w:bCs/>
          <w:sz w:val="22"/>
          <w:szCs w:val="22"/>
        </w:rPr>
        <w:t>le maire ou son représentant à signer et notifier les marchés correspondants, ainsi que toutes les pièces nécessaires à l’exécution de la présente délibération.</w:t>
      </w:r>
    </w:p>
    <w:p w14:paraId="6590B93C" w14:textId="77777777" w:rsidR="00921856" w:rsidRDefault="00921856" w:rsidP="00921856">
      <w:pPr>
        <w:spacing w:after="0" w:line="240" w:lineRule="auto"/>
        <w:jc w:val="both"/>
        <w:rPr>
          <w:rFonts w:cstheme="minorHAnsi"/>
          <w:sz w:val="16"/>
          <w:szCs w:val="16"/>
        </w:rPr>
      </w:pPr>
    </w:p>
    <w:p w14:paraId="7C1F23C9" w14:textId="77777777" w:rsidR="00921856" w:rsidRDefault="00921856" w:rsidP="00921856">
      <w:pPr>
        <w:spacing w:after="0" w:line="240" w:lineRule="auto"/>
        <w:jc w:val="both"/>
        <w:rPr>
          <w:rFonts w:cstheme="minorHAnsi"/>
          <w:sz w:val="16"/>
          <w:szCs w:val="16"/>
        </w:rPr>
      </w:pPr>
    </w:p>
    <w:p w14:paraId="51ACD2ED" w14:textId="77777777" w:rsidR="00921856" w:rsidRDefault="00921856" w:rsidP="00921856">
      <w:pPr>
        <w:spacing w:after="0" w:line="240" w:lineRule="auto"/>
        <w:jc w:val="both"/>
        <w:rPr>
          <w:rFonts w:cstheme="minorHAnsi"/>
          <w:sz w:val="16"/>
          <w:szCs w:val="16"/>
        </w:rPr>
      </w:pPr>
    </w:p>
    <w:p w14:paraId="6E24A024" w14:textId="39E29B4D" w:rsidR="00921856" w:rsidRPr="00921856" w:rsidRDefault="00921856" w:rsidP="0092185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921856">
        <w:rPr>
          <w:rFonts w:eastAsia="Times New Roman" w:cstheme="minorHAnsi"/>
          <w:b/>
          <w:sz w:val="24"/>
          <w:szCs w:val="24"/>
          <w:u w:val="single"/>
          <w:lang w:eastAsia="fr-FR"/>
        </w:rPr>
        <w:t>2022-D-3</w:t>
      </w:r>
      <w:r w:rsidR="009B471F">
        <w:rPr>
          <w:rFonts w:eastAsia="Times New Roman" w:cstheme="minorHAnsi"/>
          <w:b/>
          <w:sz w:val="24"/>
          <w:szCs w:val="24"/>
          <w:u w:val="single"/>
          <w:lang w:eastAsia="fr-FR"/>
        </w:rPr>
        <w:t>2</w:t>
      </w:r>
    </w:p>
    <w:p w14:paraId="100D93D6" w14:textId="3AD9CE18" w:rsidR="00921856" w:rsidRDefault="00921856" w:rsidP="0092185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12"/>
          <w:lang w:eastAsia="fr-FR"/>
        </w:rPr>
      </w:pPr>
      <w:r>
        <w:rPr>
          <w:rFonts w:eastAsia="Times New Roman" w:cstheme="minorHAnsi"/>
          <w:b/>
          <w:sz w:val="24"/>
          <w:szCs w:val="24"/>
          <w:lang w:eastAsia="fr-FR"/>
        </w:rPr>
        <w:t>TRAVAUX – Sécurisation du bourg : autorisation de signature du devis pour les travaux</w:t>
      </w:r>
    </w:p>
    <w:p w14:paraId="135E1F5F" w14:textId="77777777" w:rsidR="00491E53" w:rsidRPr="00921856" w:rsidRDefault="00491E53" w:rsidP="00491E53">
      <w:pPr>
        <w:spacing w:after="0" w:line="240" w:lineRule="auto"/>
        <w:jc w:val="both"/>
        <w:rPr>
          <w:rFonts w:cstheme="minorHAnsi"/>
        </w:rPr>
      </w:pPr>
    </w:p>
    <w:p w14:paraId="0A5A3CC1" w14:textId="77777777" w:rsidR="00921856" w:rsidRPr="00921856" w:rsidRDefault="00921856" w:rsidP="00921856">
      <w:pPr>
        <w:spacing w:after="0" w:line="240" w:lineRule="auto"/>
        <w:jc w:val="both"/>
        <w:rPr>
          <w:rFonts w:eastAsia="Times New Roman" w:cstheme="minorHAnsi"/>
          <w:color w:val="000000" w:themeColor="text1"/>
          <w:lang w:eastAsia="fr-FR"/>
        </w:rPr>
      </w:pPr>
      <w:r w:rsidRPr="00921856">
        <w:rPr>
          <w:rFonts w:eastAsia="Times New Roman" w:cstheme="minorHAnsi"/>
          <w:bCs/>
          <w:iCs/>
          <w:color w:val="000000" w:themeColor="text1"/>
          <w:lang w:eastAsia="fr-FR"/>
        </w:rPr>
        <w:t xml:space="preserve">Afin de réduire la vitesse excessive des véhicules dans la traversée du bourg, </w:t>
      </w:r>
      <w:r w:rsidRPr="00921856">
        <w:rPr>
          <w:rFonts w:eastAsia="Times New Roman" w:cstheme="minorHAnsi"/>
          <w:color w:val="000000" w:themeColor="text1"/>
          <w:lang w:eastAsia="fr-FR"/>
        </w:rPr>
        <w:t>une limitation de la vitesse de circulation à 30 km/h est envisagée et des aménagements de sécurité (dos d’âne et plateaux) sont prévus aux endroits suivants :</w:t>
      </w:r>
    </w:p>
    <w:p w14:paraId="42D97A0D" w14:textId="77777777" w:rsidR="00921856" w:rsidRPr="00921856" w:rsidRDefault="00921856" w:rsidP="00921856">
      <w:pPr>
        <w:numPr>
          <w:ilvl w:val="0"/>
          <w:numId w:val="30"/>
        </w:numPr>
        <w:spacing w:before="60" w:after="0" w:line="240" w:lineRule="auto"/>
        <w:ind w:left="851" w:hanging="284"/>
        <w:contextualSpacing/>
        <w:jc w:val="both"/>
        <w:rPr>
          <w:rFonts w:cstheme="minorHAnsi"/>
          <w:color w:val="000000" w:themeColor="text1"/>
        </w:rPr>
      </w:pPr>
      <w:r w:rsidRPr="00921856">
        <w:rPr>
          <w:rFonts w:cstheme="minorHAnsi"/>
          <w:color w:val="000000" w:themeColor="text1"/>
        </w:rPr>
        <w:t xml:space="preserve">Sur la RD47 au niveau de l’entrée du cimetière </w:t>
      </w:r>
    </w:p>
    <w:p w14:paraId="2C2C1892" w14:textId="77777777" w:rsidR="00921856" w:rsidRPr="00921856" w:rsidRDefault="00921856" w:rsidP="00921856">
      <w:pPr>
        <w:numPr>
          <w:ilvl w:val="0"/>
          <w:numId w:val="30"/>
        </w:numPr>
        <w:spacing w:before="60" w:after="0" w:line="240" w:lineRule="auto"/>
        <w:ind w:left="851" w:hanging="284"/>
        <w:contextualSpacing/>
        <w:jc w:val="both"/>
        <w:rPr>
          <w:rFonts w:cstheme="minorHAnsi"/>
          <w:color w:val="000000" w:themeColor="text1"/>
        </w:rPr>
      </w:pPr>
      <w:r w:rsidRPr="00921856">
        <w:rPr>
          <w:rFonts w:cstheme="minorHAnsi"/>
          <w:color w:val="000000" w:themeColor="text1"/>
        </w:rPr>
        <w:t>Sur la RD47 en direction de Bussière-Dunoise (cf. schéma ci-dessous pour exemple)</w:t>
      </w:r>
    </w:p>
    <w:p w14:paraId="32B75655" w14:textId="77777777" w:rsidR="00921856" w:rsidRPr="00921856" w:rsidRDefault="00921856" w:rsidP="00921856">
      <w:pPr>
        <w:numPr>
          <w:ilvl w:val="0"/>
          <w:numId w:val="30"/>
        </w:numPr>
        <w:spacing w:before="60" w:after="0" w:line="240" w:lineRule="auto"/>
        <w:ind w:left="851" w:hanging="284"/>
        <w:contextualSpacing/>
        <w:jc w:val="both"/>
        <w:rPr>
          <w:rFonts w:cstheme="minorHAnsi"/>
          <w:color w:val="000000" w:themeColor="text1"/>
        </w:rPr>
      </w:pPr>
      <w:r w:rsidRPr="00921856">
        <w:rPr>
          <w:rFonts w:cstheme="minorHAnsi"/>
          <w:color w:val="000000" w:themeColor="text1"/>
        </w:rPr>
        <w:t>Rue de la Nave devant l’école maternelle</w:t>
      </w:r>
    </w:p>
    <w:p w14:paraId="3E77C4AF" w14:textId="77777777" w:rsidR="00921856" w:rsidRPr="00921856" w:rsidRDefault="00921856" w:rsidP="00921856">
      <w:pPr>
        <w:numPr>
          <w:ilvl w:val="0"/>
          <w:numId w:val="30"/>
        </w:numPr>
        <w:spacing w:before="60" w:after="0" w:line="240" w:lineRule="auto"/>
        <w:ind w:left="851" w:hanging="284"/>
        <w:contextualSpacing/>
        <w:jc w:val="both"/>
        <w:rPr>
          <w:rFonts w:cstheme="minorHAnsi"/>
          <w:color w:val="000000" w:themeColor="text1"/>
        </w:rPr>
      </w:pPr>
      <w:r w:rsidRPr="00921856">
        <w:rPr>
          <w:rFonts w:cstheme="minorHAnsi"/>
          <w:color w:val="000000" w:themeColor="text1"/>
        </w:rPr>
        <w:t>Rue du Perrasseau (RD63)</w:t>
      </w:r>
    </w:p>
    <w:p w14:paraId="13C14432" w14:textId="77777777" w:rsidR="00921856" w:rsidRPr="00921856" w:rsidRDefault="00921856" w:rsidP="00921856">
      <w:pPr>
        <w:numPr>
          <w:ilvl w:val="0"/>
          <w:numId w:val="30"/>
        </w:numPr>
        <w:spacing w:before="60" w:after="0" w:line="240" w:lineRule="auto"/>
        <w:ind w:left="851" w:hanging="284"/>
        <w:contextualSpacing/>
        <w:jc w:val="both"/>
        <w:rPr>
          <w:rFonts w:cstheme="minorHAnsi"/>
          <w:color w:val="000000" w:themeColor="text1"/>
        </w:rPr>
      </w:pPr>
      <w:r w:rsidRPr="00921856">
        <w:rPr>
          <w:rFonts w:cstheme="minorHAnsi"/>
          <w:color w:val="000000" w:themeColor="text1"/>
        </w:rPr>
        <w:t>Rue du Moulin du Champ.</w:t>
      </w:r>
    </w:p>
    <w:p w14:paraId="7861E4BD" w14:textId="77777777" w:rsidR="00921856" w:rsidRPr="00921856" w:rsidRDefault="00921856" w:rsidP="00921856">
      <w:pPr>
        <w:spacing w:after="0" w:line="240" w:lineRule="auto"/>
        <w:jc w:val="both"/>
        <w:rPr>
          <w:rFonts w:eastAsia="Times New Roman" w:cstheme="minorHAnsi"/>
          <w:color w:val="000000" w:themeColor="text1"/>
          <w:lang w:eastAsia="fr-FR"/>
        </w:rPr>
      </w:pPr>
    </w:p>
    <w:p w14:paraId="5E9117CD" w14:textId="77777777" w:rsidR="00921856" w:rsidRPr="00921856" w:rsidRDefault="00921856" w:rsidP="00921856">
      <w:pPr>
        <w:spacing w:after="0" w:line="240" w:lineRule="auto"/>
        <w:jc w:val="both"/>
        <w:rPr>
          <w:rFonts w:eastAsia="Times New Roman" w:cstheme="minorHAnsi"/>
          <w:color w:val="000000" w:themeColor="text1"/>
          <w:lang w:eastAsia="fr-FR"/>
        </w:rPr>
      </w:pPr>
      <w:r w:rsidRPr="00921856">
        <w:rPr>
          <w:rFonts w:eastAsia="Times New Roman" w:cstheme="minorHAnsi"/>
          <w:color w:val="000000" w:themeColor="text1"/>
          <w:lang w:eastAsia="fr-FR"/>
        </w:rPr>
        <w:t>Il est également prévu de sécuriser la sortie du village de Choizeau (sur la RD63 en direction du bourg) en élargissant la chaussée parallèlement à la création d’un réseau d’eaux pluviales qui ruissellent sur la chaussée.</w:t>
      </w:r>
    </w:p>
    <w:p w14:paraId="7F4AF819" w14:textId="77777777" w:rsidR="00921856" w:rsidRPr="00921856" w:rsidRDefault="00921856" w:rsidP="00921856">
      <w:pPr>
        <w:spacing w:after="0" w:line="240" w:lineRule="auto"/>
        <w:jc w:val="both"/>
        <w:rPr>
          <w:rFonts w:eastAsia="Times New Roman" w:cstheme="minorHAnsi"/>
          <w:color w:val="000000" w:themeColor="text1"/>
          <w:lang w:eastAsia="fr-FR"/>
        </w:rPr>
      </w:pPr>
    </w:p>
    <w:p w14:paraId="7A1CD51C" w14:textId="77777777" w:rsidR="00921856" w:rsidRPr="00921856" w:rsidRDefault="00921856" w:rsidP="00921856">
      <w:pPr>
        <w:spacing w:after="0" w:line="240" w:lineRule="auto"/>
        <w:jc w:val="both"/>
        <w:rPr>
          <w:rFonts w:eastAsia="Times New Roman" w:cstheme="minorHAnsi"/>
          <w:color w:val="000000" w:themeColor="text1"/>
          <w:lang w:eastAsia="fr-FR"/>
        </w:rPr>
      </w:pPr>
      <w:r w:rsidRPr="00921856">
        <w:rPr>
          <w:rFonts w:eastAsia="Times New Roman" w:cstheme="minorHAnsi"/>
          <w:color w:val="000000" w:themeColor="text1"/>
          <w:lang w:eastAsia="fr-FR"/>
        </w:rPr>
        <w:t>Afin de pouvoir bénéficier de la DETR en 2022, le dépenses doivent être engagées rapidement. Bien que les marchés publics de travaux d’un montant inférieur à 100 000,00 € HT soient dispensés de publicité et de mise en concurrence préalable jusqu’au 31 décembre 2022 à titre dérogatoire dans le cadre du plan de relance, plusieurs entreprises ont été sollicitées pour réaliser ces travaux : COLAS, EUROVIA, TPCRB et EVOLIS 23.</w:t>
      </w:r>
    </w:p>
    <w:p w14:paraId="3F288118" w14:textId="77777777" w:rsidR="00921856" w:rsidRPr="00921856" w:rsidRDefault="00921856" w:rsidP="00921856">
      <w:pPr>
        <w:spacing w:after="0" w:line="240" w:lineRule="auto"/>
        <w:jc w:val="both"/>
        <w:rPr>
          <w:rFonts w:eastAsia="Times New Roman" w:cstheme="minorHAnsi"/>
          <w:color w:val="000000" w:themeColor="text1"/>
          <w:lang w:eastAsia="fr-FR"/>
        </w:rPr>
      </w:pPr>
    </w:p>
    <w:p w14:paraId="0FED3B2E" w14:textId="77777777" w:rsidR="00921856" w:rsidRPr="00921856" w:rsidRDefault="00921856" w:rsidP="00921856">
      <w:pPr>
        <w:spacing w:after="0" w:line="240" w:lineRule="auto"/>
        <w:jc w:val="both"/>
        <w:rPr>
          <w:rFonts w:eastAsia="Times New Roman" w:cstheme="minorHAnsi"/>
          <w:color w:val="000000" w:themeColor="text1"/>
          <w:lang w:eastAsia="fr-FR"/>
        </w:rPr>
      </w:pPr>
      <w:r w:rsidRPr="00921856">
        <w:rPr>
          <w:rFonts w:eastAsia="Times New Roman" w:cstheme="minorHAnsi"/>
          <w:color w:val="000000" w:themeColor="text1"/>
          <w:lang w:eastAsia="fr-FR"/>
        </w:rPr>
        <w:t>Le maire propose de retenir les devis d’EVOLIS 23 qui peut réaliser à la fois les aménagements de la zone 30 pour un montant de 30 026,77 € HT et les reprises des accotements (création de fossés et pose de caniveaux) rue du Perrasseau et route du Moulin du Champ pour un montant de 20 563,91 € HT. Le montant total des travaux s’élèverait donc à 50 590,68 € HT, soit 60 708,51 € TTC.</w:t>
      </w:r>
    </w:p>
    <w:p w14:paraId="1B0415CD" w14:textId="77777777" w:rsidR="00921856" w:rsidRPr="00921856" w:rsidRDefault="00921856" w:rsidP="00921856">
      <w:pPr>
        <w:spacing w:after="0" w:line="240" w:lineRule="auto"/>
        <w:jc w:val="both"/>
        <w:rPr>
          <w:rFonts w:eastAsia="Times New Roman" w:cstheme="minorHAnsi"/>
          <w:color w:val="000000" w:themeColor="text1"/>
          <w:lang w:eastAsia="fr-FR"/>
        </w:rPr>
      </w:pPr>
    </w:p>
    <w:p w14:paraId="06C514E5" w14:textId="77777777" w:rsidR="00921856" w:rsidRPr="00921856" w:rsidRDefault="00921856" w:rsidP="00921856">
      <w:pPr>
        <w:spacing w:after="0" w:line="240" w:lineRule="auto"/>
        <w:jc w:val="both"/>
        <w:rPr>
          <w:rFonts w:eastAsia="Times New Roman" w:cstheme="minorHAnsi"/>
          <w:b/>
          <w:bCs/>
          <w:color w:val="000000" w:themeColor="text1"/>
          <w:lang w:eastAsia="fr-FR"/>
        </w:rPr>
      </w:pPr>
      <w:r w:rsidRPr="00921856">
        <w:rPr>
          <w:rFonts w:eastAsia="Times New Roman" w:cstheme="minorHAnsi"/>
          <w:b/>
          <w:color w:val="000000" w:themeColor="text1"/>
          <w:lang w:eastAsia="fr-FR"/>
        </w:rPr>
        <w:t>Après en avoir délibéré, à la majorité de ses membres présents ou représentés (M. Jean-Claude LABESSE ne prenant pas part au vote), le Conseil Municipal :</w:t>
      </w:r>
    </w:p>
    <w:p w14:paraId="51BF4A3D" w14:textId="77777777" w:rsidR="00921856" w:rsidRPr="00921856" w:rsidRDefault="00921856" w:rsidP="00921856">
      <w:pPr>
        <w:spacing w:after="0" w:line="240" w:lineRule="auto"/>
        <w:jc w:val="both"/>
        <w:rPr>
          <w:rFonts w:eastAsia="Times New Roman" w:cstheme="minorHAnsi"/>
          <w:b/>
          <w:color w:val="000000" w:themeColor="text1"/>
          <w:sz w:val="16"/>
          <w:szCs w:val="16"/>
          <w:lang w:eastAsia="fr-FR"/>
        </w:rPr>
      </w:pPr>
    </w:p>
    <w:p w14:paraId="328FF714" w14:textId="77777777" w:rsidR="00921856" w:rsidRPr="00921856" w:rsidRDefault="00921856" w:rsidP="00921856">
      <w:pPr>
        <w:spacing w:after="0" w:line="240" w:lineRule="auto"/>
        <w:jc w:val="both"/>
        <w:rPr>
          <w:rFonts w:eastAsia="Times New Roman" w:cstheme="minorHAnsi"/>
          <w:b/>
          <w:color w:val="000000" w:themeColor="text1"/>
          <w:lang w:eastAsia="fr-FR"/>
        </w:rPr>
      </w:pPr>
      <w:r w:rsidRPr="00921856">
        <w:rPr>
          <w:rFonts w:eastAsia="Times New Roman" w:cstheme="minorHAnsi"/>
          <w:b/>
          <w:color w:val="000000" w:themeColor="text1"/>
          <w:u w:val="single"/>
          <w:lang w:eastAsia="fr-FR"/>
        </w:rPr>
        <w:t>Article 1</w:t>
      </w:r>
      <w:r w:rsidRPr="00921856">
        <w:rPr>
          <w:rFonts w:eastAsia="Times New Roman" w:cstheme="minorHAnsi"/>
          <w:b/>
          <w:color w:val="000000" w:themeColor="text1"/>
          <w:u w:val="single"/>
          <w:vertAlign w:val="superscript"/>
          <w:lang w:eastAsia="fr-FR"/>
        </w:rPr>
        <w:t>er</w:t>
      </w:r>
      <w:r w:rsidRPr="00921856">
        <w:rPr>
          <w:rFonts w:eastAsia="Times New Roman" w:cstheme="minorHAnsi"/>
          <w:color w:val="000000" w:themeColor="text1"/>
          <w:lang w:eastAsia="fr-FR"/>
        </w:rPr>
        <w:t xml:space="preserve"> : </w:t>
      </w:r>
      <w:r w:rsidRPr="00921856">
        <w:rPr>
          <w:rFonts w:eastAsia="Times New Roman" w:cstheme="minorHAnsi"/>
          <w:b/>
          <w:color w:val="000000" w:themeColor="text1"/>
          <w:lang w:eastAsia="fr-FR"/>
        </w:rPr>
        <w:t xml:space="preserve">Accepte </w:t>
      </w:r>
      <w:r w:rsidRPr="00921856">
        <w:rPr>
          <w:rFonts w:eastAsia="Times New Roman" w:cstheme="minorHAnsi"/>
          <w:color w:val="000000" w:themeColor="text1"/>
          <w:lang w:eastAsia="fr-FR"/>
        </w:rPr>
        <w:t>les devis d’EVOLIS 23 d’un montant total de 50 590,68 € HT, soit 60 708,51 € TTC, pour réaliser ces travaux.</w:t>
      </w:r>
    </w:p>
    <w:p w14:paraId="580689D7" w14:textId="77777777" w:rsidR="00921856" w:rsidRPr="00921856" w:rsidRDefault="00921856" w:rsidP="00921856">
      <w:pPr>
        <w:spacing w:after="0" w:line="240" w:lineRule="auto"/>
        <w:jc w:val="both"/>
        <w:rPr>
          <w:rFonts w:eastAsia="Times New Roman" w:cstheme="minorHAnsi"/>
          <w:color w:val="000000" w:themeColor="text1"/>
          <w:sz w:val="16"/>
          <w:szCs w:val="16"/>
          <w:lang w:eastAsia="fr-FR"/>
        </w:rPr>
      </w:pPr>
    </w:p>
    <w:p w14:paraId="0DE2D334" w14:textId="77777777" w:rsidR="00921856" w:rsidRPr="00921856" w:rsidRDefault="00921856" w:rsidP="00921856">
      <w:pPr>
        <w:spacing w:after="0" w:line="240" w:lineRule="auto"/>
        <w:jc w:val="both"/>
        <w:rPr>
          <w:rFonts w:eastAsia="Times New Roman" w:cstheme="minorHAnsi"/>
          <w:b/>
          <w:color w:val="000000" w:themeColor="text1"/>
          <w:lang w:eastAsia="fr-FR"/>
        </w:rPr>
      </w:pPr>
      <w:r w:rsidRPr="00921856">
        <w:rPr>
          <w:rFonts w:eastAsia="Times New Roman" w:cstheme="minorHAnsi"/>
          <w:b/>
          <w:color w:val="000000" w:themeColor="text1"/>
          <w:u w:val="single"/>
          <w:lang w:eastAsia="fr-FR"/>
        </w:rPr>
        <w:t>Article 2</w:t>
      </w:r>
      <w:r w:rsidRPr="00921856">
        <w:rPr>
          <w:rFonts w:eastAsia="Times New Roman" w:cstheme="minorHAnsi"/>
          <w:color w:val="000000" w:themeColor="text1"/>
          <w:lang w:eastAsia="fr-FR"/>
        </w:rPr>
        <w:t xml:space="preserve"> : </w:t>
      </w:r>
      <w:r w:rsidRPr="00921856">
        <w:rPr>
          <w:rFonts w:eastAsia="Times New Roman" w:cstheme="minorHAnsi"/>
          <w:b/>
          <w:color w:val="000000" w:themeColor="text1"/>
          <w:lang w:eastAsia="fr-FR"/>
        </w:rPr>
        <w:t xml:space="preserve">Autorise </w:t>
      </w:r>
      <w:r w:rsidRPr="00921856">
        <w:rPr>
          <w:rFonts w:eastAsia="Times New Roman" w:cstheme="minorHAnsi"/>
          <w:color w:val="000000" w:themeColor="text1"/>
          <w:lang w:eastAsia="fr-FR"/>
        </w:rPr>
        <w:t>le Maire ou son représentant à signer tous les documents nécessaires à l’exécution de la présente délibération et à mandater les dépenses correspondantes qui sont inscrites au compte 2512 du BP 2022.</w:t>
      </w:r>
    </w:p>
    <w:p w14:paraId="0B6924F2" w14:textId="620FDFCB" w:rsidR="00921856" w:rsidRDefault="00921856" w:rsidP="00491E53">
      <w:pPr>
        <w:spacing w:after="0" w:line="240" w:lineRule="auto"/>
        <w:jc w:val="both"/>
        <w:rPr>
          <w:rFonts w:cstheme="minorHAnsi"/>
          <w:sz w:val="16"/>
          <w:szCs w:val="16"/>
        </w:rPr>
      </w:pPr>
    </w:p>
    <w:p w14:paraId="1609522E" w14:textId="77777777" w:rsidR="00921856" w:rsidRDefault="00921856" w:rsidP="00491E53">
      <w:pPr>
        <w:spacing w:after="0" w:line="240" w:lineRule="auto"/>
        <w:jc w:val="both"/>
        <w:rPr>
          <w:rFonts w:cstheme="minorHAnsi"/>
          <w:sz w:val="16"/>
          <w:szCs w:val="16"/>
        </w:rPr>
      </w:pPr>
    </w:p>
    <w:p w14:paraId="34EF87A0" w14:textId="77777777" w:rsidR="00921856" w:rsidRDefault="00921856" w:rsidP="00491E53">
      <w:pPr>
        <w:spacing w:after="0" w:line="240" w:lineRule="auto"/>
        <w:jc w:val="both"/>
        <w:rPr>
          <w:rFonts w:cstheme="minorHAnsi"/>
          <w:sz w:val="16"/>
          <w:szCs w:val="16"/>
        </w:rPr>
      </w:pPr>
    </w:p>
    <w:p w14:paraId="79C46C23" w14:textId="2C5D4F55" w:rsidR="003E5E45" w:rsidRPr="00921856" w:rsidRDefault="003E5E45"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u w:val="single"/>
          <w:lang w:eastAsia="fr-FR"/>
        </w:rPr>
      </w:pPr>
      <w:r w:rsidRPr="00921856">
        <w:rPr>
          <w:rFonts w:eastAsia="Times New Roman" w:cstheme="minorHAnsi"/>
          <w:b/>
          <w:sz w:val="24"/>
          <w:szCs w:val="24"/>
          <w:u w:val="single"/>
          <w:lang w:eastAsia="fr-FR"/>
        </w:rPr>
        <w:t>2022-D-3</w:t>
      </w:r>
      <w:r w:rsidR="00921856">
        <w:rPr>
          <w:rFonts w:eastAsia="Times New Roman" w:cstheme="minorHAnsi"/>
          <w:b/>
          <w:sz w:val="24"/>
          <w:szCs w:val="24"/>
          <w:u w:val="single"/>
          <w:lang w:eastAsia="fr-FR"/>
        </w:rPr>
        <w:t>3</w:t>
      </w:r>
    </w:p>
    <w:p w14:paraId="30BB02FC" w14:textId="50C4548C"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12"/>
          <w:szCs w:val="12"/>
          <w:lang w:eastAsia="fr-FR"/>
        </w:rPr>
      </w:pPr>
      <w:r>
        <w:rPr>
          <w:rFonts w:eastAsia="Times New Roman" w:cstheme="minorHAnsi"/>
          <w:b/>
          <w:sz w:val="24"/>
          <w:szCs w:val="24"/>
          <w:lang w:eastAsia="fr-FR"/>
        </w:rPr>
        <w:t>INTERCOMMUNALITE – SDIC 23 : Adhésion de 2 nouvelles communes</w:t>
      </w:r>
    </w:p>
    <w:p w14:paraId="116E554B" w14:textId="77777777" w:rsidR="00491E53" w:rsidRDefault="00491E53" w:rsidP="00491E53">
      <w:pPr>
        <w:spacing w:after="0" w:line="240" w:lineRule="auto"/>
        <w:jc w:val="both"/>
        <w:rPr>
          <w:rFonts w:cstheme="minorHAnsi"/>
          <w:bCs/>
          <w:szCs w:val="20"/>
        </w:rPr>
      </w:pPr>
    </w:p>
    <w:p w14:paraId="2FDA82DC" w14:textId="77777777" w:rsidR="00491E53" w:rsidRDefault="00491E53" w:rsidP="00491E53">
      <w:pPr>
        <w:spacing w:after="0" w:line="240" w:lineRule="auto"/>
        <w:jc w:val="both"/>
        <w:rPr>
          <w:rFonts w:cstheme="minorHAnsi"/>
        </w:rPr>
      </w:pPr>
      <w:r>
        <w:rPr>
          <w:rFonts w:cstheme="minorHAnsi"/>
        </w:rPr>
        <w:t>Monsieur le Maire indique au Conseil Municipal que le Comité syndical du SDIC 23 a accepté l’adhésion des communes de BONNAT et MONTAIGUT LE BLANC par délibération du 14 mars 2022.</w:t>
      </w:r>
    </w:p>
    <w:p w14:paraId="6CDAED30" w14:textId="77777777" w:rsidR="00491E53" w:rsidRDefault="00491E53" w:rsidP="00491E53">
      <w:pPr>
        <w:spacing w:after="0" w:line="240" w:lineRule="auto"/>
        <w:jc w:val="both"/>
        <w:rPr>
          <w:rFonts w:cstheme="minorHAnsi"/>
          <w:sz w:val="16"/>
          <w:szCs w:val="16"/>
        </w:rPr>
      </w:pPr>
    </w:p>
    <w:p w14:paraId="25CA3E47" w14:textId="77777777" w:rsidR="00491E53" w:rsidRDefault="00491E53" w:rsidP="00491E53">
      <w:pPr>
        <w:spacing w:after="0" w:line="240" w:lineRule="auto"/>
        <w:jc w:val="both"/>
        <w:rPr>
          <w:rFonts w:cstheme="minorHAnsi"/>
        </w:rPr>
      </w:pPr>
      <w:r>
        <w:rPr>
          <w:rFonts w:cstheme="minorHAnsi"/>
        </w:rPr>
        <w:t>Pour être acceptée, cette décision est subordonnée à l’accord de la majorité qualifiée des communes adhérentes. A ce jour, le SDIC 23 en compte 202.</w:t>
      </w:r>
    </w:p>
    <w:p w14:paraId="5AC3FCBD" w14:textId="77777777" w:rsidR="00491E53" w:rsidRDefault="00491E53" w:rsidP="00491E53">
      <w:pPr>
        <w:spacing w:after="0" w:line="240" w:lineRule="auto"/>
        <w:jc w:val="both"/>
        <w:rPr>
          <w:rFonts w:cstheme="minorHAnsi"/>
        </w:rPr>
      </w:pPr>
    </w:p>
    <w:p w14:paraId="2BC3BB6C" w14:textId="503B7232" w:rsidR="00491E53" w:rsidRDefault="00491E53" w:rsidP="00491E53">
      <w:pPr>
        <w:spacing w:after="0" w:line="240" w:lineRule="auto"/>
        <w:jc w:val="both"/>
        <w:rPr>
          <w:rFonts w:cstheme="minorHAnsi"/>
          <w:b/>
          <w:szCs w:val="20"/>
        </w:rPr>
      </w:pPr>
      <w:r>
        <w:rPr>
          <w:rFonts w:cstheme="minorHAnsi"/>
          <w:b/>
          <w:szCs w:val="20"/>
        </w:rPr>
        <w:t xml:space="preserve">Après en avoir délibéré, à </w:t>
      </w:r>
      <w:r w:rsidR="00921856">
        <w:rPr>
          <w:rFonts w:cstheme="minorHAnsi"/>
          <w:b/>
          <w:szCs w:val="20"/>
        </w:rPr>
        <w:t>l’unanimité</w:t>
      </w:r>
      <w:r>
        <w:rPr>
          <w:rFonts w:cstheme="minorHAnsi"/>
          <w:b/>
          <w:szCs w:val="20"/>
        </w:rPr>
        <w:t xml:space="preserve"> de ses membres présents ou représentés, le Conseil Municipal :</w:t>
      </w:r>
    </w:p>
    <w:p w14:paraId="0EF9F322" w14:textId="77777777" w:rsidR="00491E53" w:rsidRPr="00921856" w:rsidRDefault="00491E53" w:rsidP="00491E53">
      <w:pPr>
        <w:spacing w:after="0" w:line="240" w:lineRule="auto"/>
        <w:jc w:val="both"/>
        <w:rPr>
          <w:rFonts w:cstheme="minorHAnsi"/>
          <w:sz w:val="16"/>
          <w:szCs w:val="20"/>
        </w:rPr>
      </w:pPr>
    </w:p>
    <w:p w14:paraId="25F10B1D" w14:textId="77777777" w:rsidR="00491E53" w:rsidRDefault="00491E53" w:rsidP="00491E53">
      <w:pPr>
        <w:spacing w:after="0" w:line="240" w:lineRule="auto"/>
        <w:jc w:val="both"/>
        <w:rPr>
          <w:rFonts w:cstheme="minorHAnsi"/>
          <w:szCs w:val="20"/>
        </w:rPr>
      </w:pPr>
      <w:r>
        <w:rPr>
          <w:rFonts w:cstheme="minorHAnsi"/>
          <w:b/>
          <w:szCs w:val="20"/>
          <w:u w:val="single"/>
        </w:rPr>
        <w:t>Article 1</w:t>
      </w:r>
      <w:r>
        <w:rPr>
          <w:rFonts w:cstheme="minorHAnsi"/>
          <w:b/>
          <w:szCs w:val="20"/>
          <w:u w:val="single"/>
          <w:vertAlign w:val="superscript"/>
        </w:rPr>
        <w:t>er</w:t>
      </w:r>
      <w:r>
        <w:rPr>
          <w:rFonts w:cstheme="minorHAnsi"/>
          <w:b/>
          <w:szCs w:val="20"/>
          <w:u w:val="single"/>
        </w:rPr>
        <w:t> :</w:t>
      </w:r>
      <w:r>
        <w:rPr>
          <w:rFonts w:cstheme="minorHAnsi"/>
          <w:szCs w:val="20"/>
        </w:rPr>
        <w:t xml:space="preserve"> </w:t>
      </w:r>
      <w:r>
        <w:rPr>
          <w:rFonts w:cstheme="minorHAnsi"/>
          <w:b/>
          <w:szCs w:val="20"/>
        </w:rPr>
        <w:t>Accepte</w:t>
      </w:r>
      <w:r>
        <w:rPr>
          <w:rFonts w:cstheme="minorHAnsi"/>
          <w:szCs w:val="20"/>
        </w:rPr>
        <w:t xml:space="preserve"> l’adhésion des communes de BONNAT et MONTAIGUT LE BLANC au SDIC 23.</w:t>
      </w:r>
    </w:p>
    <w:p w14:paraId="2B440E02" w14:textId="77777777" w:rsidR="00491E53" w:rsidRPr="00921856" w:rsidRDefault="00491E53" w:rsidP="00491E53">
      <w:pPr>
        <w:spacing w:after="0" w:line="240" w:lineRule="auto"/>
        <w:jc w:val="both"/>
        <w:rPr>
          <w:rFonts w:cstheme="minorHAnsi"/>
          <w:sz w:val="16"/>
          <w:szCs w:val="14"/>
        </w:rPr>
      </w:pPr>
    </w:p>
    <w:p w14:paraId="6CDA3E96" w14:textId="77777777" w:rsidR="00491E53" w:rsidRDefault="00491E53" w:rsidP="00491E53">
      <w:pPr>
        <w:pStyle w:val="Standard"/>
        <w:jc w:val="both"/>
        <w:rPr>
          <w:rFonts w:asciiTheme="minorHAnsi" w:hAnsiTheme="minorHAnsi" w:cstheme="minorHAnsi"/>
          <w:bCs/>
          <w:sz w:val="22"/>
          <w:szCs w:val="22"/>
        </w:rPr>
      </w:pPr>
      <w:r>
        <w:rPr>
          <w:rFonts w:asciiTheme="minorHAnsi" w:hAnsiTheme="minorHAnsi" w:cstheme="minorHAnsi"/>
          <w:b/>
          <w:sz w:val="22"/>
          <w:szCs w:val="22"/>
          <w:u w:val="single"/>
        </w:rPr>
        <w:t>Article 2</w:t>
      </w:r>
      <w:r>
        <w:rPr>
          <w:rFonts w:asciiTheme="minorHAnsi" w:hAnsiTheme="minorHAnsi" w:cstheme="minorHAnsi"/>
          <w:b/>
          <w:sz w:val="22"/>
          <w:szCs w:val="22"/>
        </w:rPr>
        <w:t> : Charge</w:t>
      </w:r>
      <w:r>
        <w:rPr>
          <w:rFonts w:asciiTheme="minorHAnsi" w:hAnsiTheme="minorHAnsi" w:cstheme="minorHAnsi"/>
          <w:bCs/>
          <w:sz w:val="22"/>
          <w:szCs w:val="22"/>
        </w:rPr>
        <w:t xml:space="preserve"> le Maire ou son représentant de transmettre la présente délibération au SDIC 23.</w:t>
      </w:r>
    </w:p>
    <w:p w14:paraId="0B9FF4DC" w14:textId="77777777" w:rsidR="00491E53" w:rsidRDefault="00491E53" w:rsidP="00491E53">
      <w:pPr>
        <w:spacing w:after="0" w:line="240" w:lineRule="auto"/>
        <w:ind w:right="-1"/>
        <w:jc w:val="both"/>
        <w:rPr>
          <w:rFonts w:eastAsia="Times New Roman" w:cstheme="minorHAnsi"/>
          <w:bCs/>
          <w:color w:val="FF0000"/>
          <w:sz w:val="16"/>
          <w:lang w:eastAsia="fr-FR"/>
        </w:rPr>
      </w:pPr>
    </w:p>
    <w:p w14:paraId="128152D9" w14:textId="77777777" w:rsidR="00491E53" w:rsidRDefault="00491E53" w:rsidP="00491E53">
      <w:pPr>
        <w:spacing w:after="0" w:line="240" w:lineRule="auto"/>
        <w:ind w:right="-1"/>
        <w:jc w:val="both"/>
        <w:rPr>
          <w:rFonts w:eastAsia="Times New Roman" w:cstheme="minorHAnsi"/>
          <w:bCs/>
          <w:color w:val="FF0000"/>
          <w:sz w:val="16"/>
          <w:lang w:eastAsia="fr-FR"/>
        </w:rPr>
      </w:pPr>
    </w:p>
    <w:p w14:paraId="065407C8" w14:textId="77777777" w:rsidR="00491E53" w:rsidRDefault="00491E53" w:rsidP="00491E53">
      <w:pPr>
        <w:spacing w:after="0" w:line="240" w:lineRule="auto"/>
        <w:ind w:right="-1"/>
        <w:jc w:val="both"/>
        <w:rPr>
          <w:rFonts w:eastAsia="Times New Roman" w:cstheme="minorHAnsi"/>
          <w:bCs/>
          <w:color w:val="FF0000"/>
          <w:sz w:val="16"/>
          <w:lang w:eastAsia="fr-FR"/>
        </w:rPr>
      </w:pPr>
    </w:p>
    <w:p w14:paraId="672388DA" w14:textId="0A3166E9" w:rsidR="00921856" w:rsidRPr="00613CBF" w:rsidRDefault="00921856"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u w:val="single"/>
        </w:rPr>
      </w:pPr>
      <w:r w:rsidRPr="00613CBF">
        <w:rPr>
          <w:rFonts w:cstheme="minorHAnsi"/>
          <w:b/>
          <w:sz w:val="24"/>
          <w:szCs w:val="28"/>
          <w:u w:val="single"/>
        </w:rPr>
        <w:t>2022-D-</w:t>
      </w:r>
      <w:r w:rsidR="00613CBF" w:rsidRPr="00613CBF">
        <w:rPr>
          <w:rFonts w:cstheme="minorHAnsi"/>
          <w:b/>
          <w:sz w:val="24"/>
          <w:szCs w:val="28"/>
          <w:u w:val="single"/>
        </w:rPr>
        <w:t>34</w:t>
      </w:r>
    </w:p>
    <w:p w14:paraId="0983E1EC" w14:textId="1F873755"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AFFAIRES FONCIERES – Modification de l’aménagement forestier</w:t>
      </w:r>
      <w:r w:rsidR="00613CBF">
        <w:rPr>
          <w:rFonts w:cstheme="minorHAnsi"/>
          <w:b/>
          <w:sz w:val="24"/>
          <w:szCs w:val="28"/>
        </w:rPr>
        <w:t xml:space="preserve"> </w:t>
      </w:r>
      <w:r>
        <w:rPr>
          <w:rFonts w:cstheme="minorHAnsi"/>
          <w:b/>
          <w:sz w:val="24"/>
          <w:szCs w:val="28"/>
        </w:rPr>
        <w:t>de la forêt communale (avenant pour le massif du Bois de Chardet)</w:t>
      </w:r>
    </w:p>
    <w:p w14:paraId="237EDDF2" w14:textId="77777777" w:rsidR="00491E53" w:rsidRDefault="00491E53" w:rsidP="00491E53">
      <w:pPr>
        <w:spacing w:after="0" w:line="240" w:lineRule="auto"/>
        <w:rPr>
          <w:rFonts w:cstheme="minorHAnsi"/>
          <w:color w:val="FF0000"/>
        </w:rPr>
      </w:pPr>
    </w:p>
    <w:p w14:paraId="2CB62239" w14:textId="77777777" w:rsidR="00491E53" w:rsidRDefault="00491E53" w:rsidP="00491E53">
      <w:pPr>
        <w:spacing w:after="0" w:line="240" w:lineRule="auto"/>
        <w:jc w:val="both"/>
        <w:rPr>
          <w:rFonts w:cstheme="minorHAnsi"/>
        </w:rPr>
      </w:pPr>
      <w:r>
        <w:rPr>
          <w:rFonts w:cstheme="minorHAnsi"/>
        </w:rPr>
        <w:t xml:space="preserve">Monsieur le Maire présente au Conseil Municipal le projet de modification de l’aménagement forestier de la forêt communale approuvé pour la période 2007-2026 par arrêté préfectoral en date du 21 juin 2007, suite à l’application du régime forestier sur une surface supplémentaire de 37,8256 ha propriété de la commune. Ce projet a été établi par l’Office National des Forêts – Agence Régionale de Limoges. </w:t>
      </w:r>
    </w:p>
    <w:p w14:paraId="624BAB23" w14:textId="77777777" w:rsidR="00491E53" w:rsidRDefault="00491E53" w:rsidP="00491E53">
      <w:pPr>
        <w:spacing w:after="0" w:line="240" w:lineRule="auto"/>
        <w:jc w:val="both"/>
        <w:rPr>
          <w:rFonts w:cstheme="minorHAnsi"/>
          <w:sz w:val="16"/>
          <w:szCs w:val="16"/>
        </w:rPr>
      </w:pPr>
    </w:p>
    <w:p w14:paraId="0BF15408" w14:textId="77777777" w:rsidR="00491E53" w:rsidRDefault="00491E53" w:rsidP="00491E53">
      <w:pPr>
        <w:spacing w:after="0" w:line="240" w:lineRule="auto"/>
        <w:jc w:val="both"/>
        <w:rPr>
          <w:rFonts w:cstheme="minorHAnsi"/>
        </w:rPr>
      </w:pPr>
      <w:r>
        <w:rPr>
          <w:rFonts w:cstheme="minorHAnsi"/>
        </w:rPr>
        <w:t>Les parcelles à intégrer sont situées sur le massif forestier de Chardet. Composées majoritairement de peuplements feuillus, elles formeront une parcelle forestière unique numérotée 10 et classée en totalité dans un groupe d’attente.</w:t>
      </w:r>
    </w:p>
    <w:p w14:paraId="4431631D" w14:textId="77777777" w:rsidR="00491E53" w:rsidRDefault="00491E53" w:rsidP="00491E53">
      <w:pPr>
        <w:spacing w:after="0" w:line="240" w:lineRule="auto"/>
        <w:jc w:val="both"/>
        <w:rPr>
          <w:rFonts w:cstheme="minorHAnsi"/>
          <w:bCs/>
          <w:sz w:val="16"/>
          <w:szCs w:val="16"/>
        </w:rPr>
      </w:pPr>
    </w:p>
    <w:p w14:paraId="35B42FD2" w14:textId="77777777" w:rsidR="00491E53" w:rsidRDefault="00491E53" w:rsidP="00491E53">
      <w:pPr>
        <w:spacing w:after="0" w:line="240" w:lineRule="auto"/>
        <w:jc w:val="both"/>
        <w:rPr>
          <w:rFonts w:cstheme="minorHAnsi"/>
          <w:bCs/>
        </w:rPr>
      </w:pPr>
      <w:r>
        <w:rPr>
          <w:rFonts w:cstheme="minorHAnsi"/>
          <w:bCs/>
        </w:rPr>
        <w:t>Les orientations générales de l’aménagement en vigueur ne sont pas modifiées et sont confirmées.</w:t>
      </w:r>
    </w:p>
    <w:p w14:paraId="5C9B4E6C" w14:textId="77777777" w:rsidR="00491E53" w:rsidRDefault="00491E53" w:rsidP="00491E53">
      <w:pPr>
        <w:spacing w:after="0" w:line="240" w:lineRule="auto"/>
        <w:jc w:val="both"/>
        <w:rPr>
          <w:rFonts w:cstheme="minorHAnsi"/>
          <w:bCs/>
        </w:rPr>
      </w:pPr>
    </w:p>
    <w:p w14:paraId="4D1C7BD8" w14:textId="1285C381" w:rsidR="00491E53" w:rsidRDefault="00491E53" w:rsidP="00491E53">
      <w:pPr>
        <w:spacing w:after="0" w:line="240" w:lineRule="auto"/>
        <w:jc w:val="both"/>
        <w:rPr>
          <w:rFonts w:cstheme="minorHAnsi"/>
          <w:b/>
          <w:bCs/>
        </w:rPr>
      </w:pPr>
      <w:r>
        <w:rPr>
          <w:rFonts w:cstheme="minorHAnsi"/>
          <w:b/>
          <w:bCs/>
        </w:rPr>
        <w:t xml:space="preserve">L’exposé du rapporteur entendu, après en avoir délibéré, à </w:t>
      </w:r>
      <w:r w:rsidR="00613CBF">
        <w:rPr>
          <w:rFonts w:cstheme="minorHAnsi"/>
          <w:b/>
          <w:bCs/>
        </w:rPr>
        <w:t>l’unanimité</w:t>
      </w:r>
      <w:r>
        <w:rPr>
          <w:rFonts w:cstheme="minorHAnsi"/>
          <w:b/>
          <w:bCs/>
        </w:rPr>
        <w:t xml:space="preserve"> de ses membres présents ou représentés, le Conseil Municipal :</w:t>
      </w:r>
    </w:p>
    <w:p w14:paraId="58C7FBE9" w14:textId="77777777" w:rsidR="00491E53" w:rsidRDefault="00491E53" w:rsidP="00491E53">
      <w:pPr>
        <w:spacing w:after="0" w:line="240" w:lineRule="auto"/>
        <w:jc w:val="both"/>
        <w:rPr>
          <w:rFonts w:cstheme="minorHAnsi"/>
          <w:sz w:val="16"/>
        </w:rPr>
      </w:pPr>
    </w:p>
    <w:p w14:paraId="0B180FCF" w14:textId="77777777" w:rsidR="00491E53" w:rsidRDefault="00491E53" w:rsidP="00491E53">
      <w:pPr>
        <w:spacing w:after="0" w:line="240" w:lineRule="auto"/>
        <w:jc w:val="both"/>
        <w:rPr>
          <w:rFonts w:cstheme="minorHAnsi"/>
        </w:rPr>
      </w:pPr>
      <w:r>
        <w:rPr>
          <w:rFonts w:cstheme="minorHAnsi"/>
          <w:b/>
          <w:u w:val="single"/>
        </w:rPr>
        <w:t>Article 1</w:t>
      </w:r>
      <w:r>
        <w:rPr>
          <w:rFonts w:cstheme="minorHAnsi"/>
          <w:b/>
          <w:u w:val="single"/>
          <w:vertAlign w:val="superscript"/>
        </w:rPr>
        <w:t>er</w:t>
      </w:r>
      <w:r>
        <w:rPr>
          <w:rFonts w:cstheme="minorHAnsi"/>
        </w:rPr>
        <w:t xml:space="preserve"> : </w:t>
      </w:r>
      <w:r>
        <w:rPr>
          <w:rFonts w:cstheme="minorHAnsi"/>
          <w:b/>
        </w:rPr>
        <w:t xml:space="preserve">Approuve </w:t>
      </w:r>
      <w:r>
        <w:rPr>
          <w:rFonts w:cstheme="minorHAnsi"/>
        </w:rPr>
        <w:t>le projet de modification de l’aménagement forestier de la forêt communale pour la période 2022-2026.</w:t>
      </w:r>
    </w:p>
    <w:p w14:paraId="35233CD6" w14:textId="30A9F72B" w:rsidR="00491E53" w:rsidRDefault="00491E53" w:rsidP="00491E53">
      <w:pPr>
        <w:pStyle w:val="Paragraphedeliste"/>
        <w:spacing w:after="0" w:line="240" w:lineRule="auto"/>
        <w:ind w:left="0"/>
        <w:jc w:val="both"/>
        <w:rPr>
          <w:rFonts w:cstheme="minorHAnsi"/>
          <w:color w:val="FF0000"/>
          <w:sz w:val="16"/>
          <w:szCs w:val="14"/>
        </w:rPr>
      </w:pPr>
    </w:p>
    <w:p w14:paraId="037BF528" w14:textId="4578AC6A" w:rsidR="00613CBF" w:rsidRDefault="00613CBF" w:rsidP="00491E53">
      <w:pPr>
        <w:pStyle w:val="Paragraphedeliste"/>
        <w:spacing w:after="0" w:line="240" w:lineRule="auto"/>
        <w:ind w:left="0"/>
        <w:jc w:val="both"/>
        <w:rPr>
          <w:rFonts w:cstheme="minorHAnsi"/>
          <w:color w:val="FF0000"/>
          <w:sz w:val="16"/>
          <w:szCs w:val="14"/>
        </w:rPr>
      </w:pPr>
    </w:p>
    <w:p w14:paraId="417B30C8" w14:textId="77777777" w:rsidR="00613CBF" w:rsidRDefault="00613CBF" w:rsidP="00491E53">
      <w:pPr>
        <w:pStyle w:val="Paragraphedeliste"/>
        <w:spacing w:after="0" w:line="240" w:lineRule="auto"/>
        <w:ind w:left="0"/>
        <w:jc w:val="both"/>
        <w:rPr>
          <w:rFonts w:cstheme="minorHAnsi"/>
          <w:color w:val="FF0000"/>
          <w:sz w:val="16"/>
          <w:szCs w:val="14"/>
        </w:rPr>
      </w:pPr>
    </w:p>
    <w:p w14:paraId="7DCCB8CB" w14:textId="337A5B2B" w:rsidR="00613CBF" w:rsidRPr="00613CBF" w:rsidRDefault="00613CBF"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u w:val="single"/>
        </w:rPr>
      </w:pPr>
      <w:r w:rsidRPr="00613CBF">
        <w:rPr>
          <w:rFonts w:cstheme="minorHAnsi"/>
          <w:b/>
          <w:sz w:val="24"/>
          <w:szCs w:val="28"/>
          <w:u w:val="single"/>
        </w:rPr>
        <w:t>2022-D-35</w:t>
      </w:r>
    </w:p>
    <w:p w14:paraId="23E19FE8" w14:textId="2E0B2D11"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AFFAIRES FONCIERES – Bien de section du village de PISSALOUP :</w:t>
      </w:r>
    </w:p>
    <w:p w14:paraId="21C049AB"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Autorisation de vente à un particulier suite à consultation des électeurs</w:t>
      </w:r>
    </w:p>
    <w:p w14:paraId="68D6FC69" w14:textId="77777777" w:rsidR="00491E53" w:rsidRDefault="00491E53" w:rsidP="00491E53">
      <w:pPr>
        <w:pStyle w:val="Retraitcorpsdetexte31"/>
        <w:spacing w:line="240" w:lineRule="auto"/>
        <w:ind w:left="0"/>
        <w:rPr>
          <w:rFonts w:asciiTheme="minorHAnsi" w:hAnsiTheme="minorHAnsi" w:cstheme="minorHAnsi"/>
          <w:b/>
          <w:bCs/>
          <w:color w:val="FF0000"/>
          <w:sz w:val="22"/>
          <w:szCs w:val="22"/>
        </w:rPr>
      </w:pPr>
    </w:p>
    <w:p w14:paraId="430E49BD" w14:textId="77777777" w:rsidR="00491E53" w:rsidRDefault="00491E53" w:rsidP="00491E53">
      <w:pPr>
        <w:pStyle w:val="Standard"/>
        <w:spacing w:before="120"/>
        <w:jc w:val="both"/>
        <w:rPr>
          <w:rFonts w:asciiTheme="minorHAnsi" w:hAnsiTheme="minorHAnsi" w:cstheme="minorHAnsi"/>
          <w:sz w:val="22"/>
          <w:szCs w:val="22"/>
        </w:rPr>
      </w:pPr>
      <w:r>
        <w:rPr>
          <w:rFonts w:asciiTheme="minorHAnsi" w:hAnsiTheme="minorHAnsi" w:cstheme="minorHAnsi"/>
          <w:b/>
          <w:sz w:val="22"/>
          <w:szCs w:val="22"/>
        </w:rPr>
        <w:t xml:space="preserve">Vu </w:t>
      </w:r>
      <w:r>
        <w:rPr>
          <w:rFonts w:asciiTheme="minorHAnsi" w:hAnsiTheme="minorHAnsi" w:cstheme="minorHAnsi"/>
          <w:sz w:val="22"/>
          <w:szCs w:val="22"/>
        </w:rPr>
        <w:t>la demande de M. Ludovic MIGNATON en date du 16 septembre 2021 sollicitant l’acquisition d’un bien de section situé à Pissaloup cadastré AI 286 d’une superficie de 573 m²,</w:t>
      </w:r>
    </w:p>
    <w:p w14:paraId="162FBF83" w14:textId="77777777" w:rsidR="00491E53" w:rsidRDefault="00491E53" w:rsidP="00491E53">
      <w:pPr>
        <w:spacing w:before="120" w:after="0" w:line="240" w:lineRule="auto"/>
        <w:jc w:val="both"/>
        <w:rPr>
          <w:rFonts w:cstheme="minorHAnsi"/>
        </w:rPr>
      </w:pPr>
      <w:r>
        <w:rPr>
          <w:rFonts w:cstheme="minorHAnsi"/>
          <w:b/>
        </w:rPr>
        <w:t>Vu</w:t>
      </w:r>
      <w:r>
        <w:rPr>
          <w:rFonts w:cstheme="minorHAnsi"/>
        </w:rPr>
        <w:t xml:space="preserve"> le code général des collectivités territoriales, notamment les articles L 2411-1 à L 2411-17,</w:t>
      </w:r>
    </w:p>
    <w:p w14:paraId="40D2D4FD" w14:textId="77777777" w:rsidR="00491E53" w:rsidRDefault="00491E53" w:rsidP="00491E53">
      <w:pPr>
        <w:spacing w:before="120" w:after="0" w:line="240" w:lineRule="auto"/>
        <w:jc w:val="both"/>
        <w:rPr>
          <w:rFonts w:cstheme="minorHAnsi"/>
        </w:rPr>
      </w:pPr>
      <w:r>
        <w:rPr>
          <w:rFonts w:cstheme="minorHAnsi"/>
          <w:b/>
        </w:rPr>
        <w:t>Vu</w:t>
      </w:r>
      <w:r>
        <w:rPr>
          <w:rFonts w:cstheme="minorHAnsi"/>
        </w:rPr>
        <w:t xml:space="preserve"> la loi n°2013-428 du 27 mai 2013 modernisant le régime des sections de commune,</w:t>
      </w:r>
    </w:p>
    <w:p w14:paraId="7341C3ED" w14:textId="77777777" w:rsidR="00491E53" w:rsidRDefault="00491E53" w:rsidP="00491E53">
      <w:pPr>
        <w:spacing w:before="120" w:after="0" w:line="240" w:lineRule="auto"/>
        <w:jc w:val="both"/>
        <w:rPr>
          <w:rFonts w:cstheme="minorHAnsi"/>
        </w:rPr>
      </w:pPr>
      <w:r>
        <w:rPr>
          <w:rFonts w:cstheme="minorHAnsi"/>
          <w:b/>
        </w:rPr>
        <w:t>Vu</w:t>
      </w:r>
      <w:r>
        <w:rPr>
          <w:rFonts w:cstheme="minorHAnsi"/>
        </w:rPr>
        <w:t xml:space="preserve"> la délibération du Conseil Municipal en date du 5 octobre 2021,</w:t>
      </w:r>
    </w:p>
    <w:p w14:paraId="3D064905" w14:textId="77777777" w:rsidR="00491E53" w:rsidRDefault="00491E53" w:rsidP="00491E53">
      <w:pPr>
        <w:spacing w:before="120" w:after="0" w:line="240" w:lineRule="auto"/>
        <w:jc w:val="both"/>
        <w:rPr>
          <w:rFonts w:cstheme="minorHAnsi"/>
        </w:rPr>
      </w:pPr>
      <w:r>
        <w:rPr>
          <w:rFonts w:cstheme="minorHAnsi"/>
          <w:b/>
        </w:rPr>
        <w:t xml:space="preserve">Vu </w:t>
      </w:r>
      <w:r>
        <w:rPr>
          <w:rFonts w:cstheme="minorHAnsi"/>
        </w:rPr>
        <w:t>l’arrêté municipal n°2022-A08 en date du 23 février 2022 portant convocation des électeurs de la section,</w:t>
      </w:r>
    </w:p>
    <w:p w14:paraId="352C0A47" w14:textId="77777777" w:rsidR="00491E53" w:rsidRDefault="00491E53" w:rsidP="00491E53">
      <w:pPr>
        <w:spacing w:before="120" w:after="0" w:line="240" w:lineRule="auto"/>
        <w:jc w:val="both"/>
        <w:rPr>
          <w:rFonts w:cstheme="minorHAnsi"/>
        </w:rPr>
      </w:pPr>
      <w:r>
        <w:rPr>
          <w:rFonts w:cstheme="minorHAnsi"/>
          <w:b/>
        </w:rPr>
        <w:t xml:space="preserve">Vu </w:t>
      </w:r>
      <w:r>
        <w:rPr>
          <w:rFonts w:cstheme="minorHAnsi"/>
        </w:rPr>
        <w:t>les résultats des élections organisés le 15 mars 2022 relatif au projet de vente d’un bien de section à Pissaloup,</w:t>
      </w:r>
    </w:p>
    <w:p w14:paraId="759307E0" w14:textId="77777777" w:rsidR="00491E53" w:rsidRDefault="00491E53" w:rsidP="00491E53">
      <w:pPr>
        <w:pStyle w:val="Standard"/>
        <w:spacing w:before="120"/>
        <w:jc w:val="both"/>
        <w:rPr>
          <w:rFonts w:asciiTheme="minorHAnsi" w:hAnsiTheme="minorHAnsi" w:cstheme="minorHAnsi"/>
          <w:sz w:val="22"/>
          <w:szCs w:val="22"/>
        </w:rPr>
      </w:pPr>
      <w:r>
        <w:rPr>
          <w:rFonts w:asciiTheme="minorHAnsi" w:hAnsiTheme="minorHAnsi" w:cstheme="minorHAnsi"/>
          <w:b/>
          <w:sz w:val="22"/>
          <w:szCs w:val="22"/>
        </w:rPr>
        <w:t xml:space="preserve">Considérant </w:t>
      </w:r>
      <w:r>
        <w:rPr>
          <w:rFonts w:asciiTheme="minorHAnsi" w:hAnsiTheme="minorHAnsi" w:cstheme="minorHAnsi"/>
          <w:sz w:val="22"/>
          <w:szCs w:val="22"/>
        </w:rPr>
        <w:t>que lorsque la commission syndicale n'est pas constituée, le changement d'usage ou la vente de tout ou partie des biens de la section est décidé par le conseil municipal statuant à la majorité absolue des suffrages exprimés, après accord de la majorité des électeurs de la section convoqués par le maire dans les six mois de la transmission de la délibération du conseil municipal,</w:t>
      </w:r>
    </w:p>
    <w:p w14:paraId="24A22486" w14:textId="77777777" w:rsidR="00491E53" w:rsidRDefault="00491E53" w:rsidP="00491E53">
      <w:pPr>
        <w:pStyle w:val="Standard"/>
        <w:spacing w:before="120"/>
        <w:jc w:val="both"/>
        <w:rPr>
          <w:rFonts w:asciiTheme="minorHAnsi" w:hAnsiTheme="minorHAnsi" w:cstheme="minorHAnsi"/>
          <w:sz w:val="22"/>
          <w:szCs w:val="22"/>
        </w:rPr>
      </w:pPr>
      <w:r>
        <w:rPr>
          <w:rFonts w:asciiTheme="minorHAnsi" w:hAnsiTheme="minorHAnsi" w:cstheme="minorHAnsi"/>
          <w:b/>
          <w:sz w:val="22"/>
          <w:szCs w:val="22"/>
        </w:rPr>
        <w:t xml:space="preserve">Considérant </w:t>
      </w:r>
      <w:r>
        <w:rPr>
          <w:rFonts w:asciiTheme="minorHAnsi" w:hAnsiTheme="minorHAnsi" w:cstheme="minorHAnsi"/>
          <w:sz w:val="22"/>
          <w:szCs w:val="22"/>
        </w:rPr>
        <w:t>qu’à la suite de la consultation des électeurs de la section, 8 électeurs sur 16 se sont prononcés favorablement à la vente de la parcelle sectionale AI 286 d’une superficie de 573 m² au prix de 1 € le m²,</w:t>
      </w:r>
    </w:p>
    <w:p w14:paraId="7B5FDDCD" w14:textId="77777777" w:rsidR="00491E53" w:rsidRDefault="00491E53" w:rsidP="00491E53">
      <w:pPr>
        <w:pStyle w:val="Standard"/>
        <w:spacing w:before="120"/>
        <w:jc w:val="both"/>
        <w:rPr>
          <w:rFonts w:asciiTheme="minorHAnsi" w:hAnsiTheme="minorHAnsi" w:cstheme="minorHAnsi"/>
          <w:sz w:val="22"/>
          <w:szCs w:val="22"/>
        </w:rPr>
      </w:pPr>
      <w:r>
        <w:rPr>
          <w:rFonts w:asciiTheme="minorHAnsi" w:hAnsiTheme="minorHAnsi" w:cstheme="minorHAnsi"/>
          <w:b/>
          <w:sz w:val="22"/>
          <w:szCs w:val="22"/>
        </w:rPr>
        <w:t xml:space="preserve">Considérant </w:t>
      </w:r>
      <w:r>
        <w:rPr>
          <w:rFonts w:asciiTheme="minorHAnsi" w:hAnsiTheme="minorHAnsi" w:cstheme="minorHAnsi"/>
          <w:sz w:val="22"/>
          <w:szCs w:val="22"/>
        </w:rPr>
        <w:t>qu’il n’existe aucune objection à la cession de la parcelle AI 286,</w:t>
      </w:r>
    </w:p>
    <w:p w14:paraId="27CCF95C" w14:textId="77777777" w:rsidR="00491E53" w:rsidRDefault="00491E53" w:rsidP="00491E53">
      <w:pPr>
        <w:pStyle w:val="Standard"/>
        <w:spacing w:before="120"/>
        <w:jc w:val="both"/>
        <w:rPr>
          <w:rFonts w:asciiTheme="minorHAnsi" w:hAnsiTheme="minorHAnsi" w:cstheme="minorHAnsi"/>
          <w:sz w:val="22"/>
          <w:szCs w:val="22"/>
        </w:rPr>
      </w:pPr>
      <w:r>
        <w:rPr>
          <w:rFonts w:asciiTheme="minorHAnsi" w:hAnsiTheme="minorHAnsi" w:cstheme="minorHAnsi"/>
          <w:b/>
          <w:sz w:val="22"/>
          <w:szCs w:val="22"/>
        </w:rPr>
        <w:t>Considérant</w:t>
      </w:r>
      <w:r>
        <w:rPr>
          <w:rFonts w:asciiTheme="minorHAnsi" w:hAnsiTheme="minorHAnsi" w:cstheme="minorHAnsi"/>
          <w:sz w:val="22"/>
          <w:szCs w:val="22"/>
        </w:rPr>
        <w:t xml:space="preserve"> que cette cession permettra d’alléger la charge d’entretien incombant à la commune et qu’elle ne présente un intérêt que pour le futur acquéreur,</w:t>
      </w:r>
    </w:p>
    <w:p w14:paraId="7D8709DF" w14:textId="77777777" w:rsidR="00491E53" w:rsidRDefault="00491E53" w:rsidP="00491E53">
      <w:pPr>
        <w:pStyle w:val="Standard"/>
        <w:ind w:right="-1"/>
        <w:jc w:val="both"/>
        <w:rPr>
          <w:rFonts w:asciiTheme="minorHAnsi" w:hAnsiTheme="minorHAnsi" w:cstheme="minorHAnsi"/>
          <w:sz w:val="22"/>
          <w:szCs w:val="22"/>
        </w:rPr>
      </w:pPr>
    </w:p>
    <w:p w14:paraId="4092ACD8" w14:textId="08B47865" w:rsidR="00491E53" w:rsidRDefault="00491E53" w:rsidP="00491E53">
      <w:pPr>
        <w:spacing w:after="0" w:line="240" w:lineRule="auto"/>
        <w:jc w:val="both"/>
        <w:rPr>
          <w:rFonts w:cstheme="minorHAnsi"/>
          <w:b/>
        </w:rPr>
      </w:pPr>
      <w:r>
        <w:rPr>
          <w:rFonts w:cstheme="minorHAnsi"/>
          <w:b/>
        </w:rPr>
        <w:t xml:space="preserve">Après en avoir délibéré, à </w:t>
      </w:r>
      <w:r w:rsidR="00613CBF">
        <w:rPr>
          <w:rFonts w:cstheme="minorHAnsi"/>
          <w:b/>
        </w:rPr>
        <w:t>l’unanimité</w:t>
      </w:r>
      <w:r>
        <w:rPr>
          <w:rFonts w:cstheme="minorHAnsi"/>
          <w:b/>
        </w:rPr>
        <w:t xml:space="preserve"> de ses membres présents ou représentés, le Conseil municipal :</w:t>
      </w:r>
    </w:p>
    <w:p w14:paraId="55FDA59F" w14:textId="77777777" w:rsidR="00491E53" w:rsidRPr="00613CBF" w:rsidRDefault="00491E53" w:rsidP="00491E53">
      <w:pPr>
        <w:pStyle w:val="Standard"/>
        <w:ind w:right="-1"/>
        <w:jc w:val="both"/>
        <w:rPr>
          <w:rFonts w:asciiTheme="minorHAnsi" w:hAnsiTheme="minorHAnsi" w:cstheme="minorHAnsi"/>
          <w:b/>
          <w:sz w:val="16"/>
          <w:szCs w:val="16"/>
        </w:rPr>
      </w:pPr>
    </w:p>
    <w:p w14:paraId="7EC7A5B7" w14:textId="77777777" w:rsidR="00491E53" w:rsidRDefault="00491E53" w:rsidP="00491E53">
      <w:pPr>
        <w:pStyle w:val="Standard"/>
        <w:ind w:right="-1"/>
        <w:jc w:val="both"/>
        <w:rPr>
          <w:rFonts w:asciiTheme="minorHAnsi" w:hAnsiTheme="minorHAnsi" w:cstheme="minorHAnsi"/>
          <w:sz w:val="22"/>
          <w:szCs w:val="22"/>
        </w:rPr>
      </w:pPr>
      <w:r>
        <w:rPr>
          <w:rFonts w:asciiTheme="minorHAnsi" w:hAnsiTheme="minorHAnsi" w:cstheme="minorHAnsi"/>
          <w:b/>
          <w:sz w:val="22"/>
          <w:szCs w:val="22"/>
          <w:u w:val="single"/>
        </w:rPr>
        <w:t>Article 1</w:t>
      </w:r>
      <w:r>
        <w:rPr>
          <w:rFonts w:asciiTheme="minorHAnsi" w:hAnsiTheme="minorHAnsi" w:cstheme="minorHAnsi"/>
          <w:b/>
          <w:sz w:val="22"/>
          <w:szCs w:val="22"/>
          <w:u w:val="single"/>
          <w:vertAlign w:val="superscript"/>
        </w:rPr>
        <w:t>er</w:t>
      </w:r>
      <w:r>
        <w:rPr>
          <w:rFonts w:asciiTheme="minorHAnsi" w:hAnsiTheme="minorHAnsi" w:cstheme="minorHAnsi"/>
          <w:b/>
          <w:sz w:val="22"/>
          <w:szCs w:val="22"/>
        </w:rPr>
        <w:t xml:space="preserve"> : Autorise </w:t>
      </w:r>
      <w:r>
        <w:rPr>
          <w:rFonts w:asciiTheme="minorHAnsi" w:hAnsiTheme="minorHAnsi" w:cstheme="minorHAnsi"/>
          <w:sz w:val="22"/>
          <w:szCs w:val="22"/>
        </w:rPr>
        <w:t xml:space="preserve">la cession à M. Ludovic MIGNATON du bien de section cadastré section AI numéro 286 </w:t>
      </w:r>
      <w:r>
        <w:rPr>
          <w:rFonts w:asciiTheme="minorHAnsi" w:hAnsiTheme="minorHAnsi" w:cstheme="minorHAnsi"/>
          <w:sz w:val="22"/>
          <w:szCs w:val="22"/>
        </w:rPr>
        <w:lastRenderedPageBreak/>
        <w:t>situé à Pissaloup, d’une contenance de 573 m², au prix de 1 €/m².</w:t>
      </w:r>
    </w:p>
    <w:p w14:paraId="4C2D5F55" w14:textId="77777777" w:rsidR="00491E53" w:rsidRDefault="00491E53" w:rsidP="00491E53">
      <w:pPr>
        <w:pStyle w:val="Standard"/>
        <w:ind w:right="-1"/>
        <w:jc w:val="both"/>
        <w:rPr>
          <w:rFonts w:asciiTheme="minorHAnsi" w:hAnsiTheme="minorHAnsi" w:cstheme="minorHAnsi"/>
          <w:sz w:val="22"/>
          <w:szCs w:val="22"/>
        </w:rPr>
      </w:pPr>
    </w:p>
    <w:p w14:paraId="03AF117B" w14:textId="77777777" w:rsidR="00491E53" w:rsidRDefault="00491E53" w:rsidP="00491E53">
      <w:pPr>
        <w:pStyle w:val="Standard"/>
        <w:ind w:right="-1"/>
        <w:jc w:val="both"/>
        <w:rPr>
          <w:rFonts w:asciiTheme="minorHAnsi" w:hAnsiTheme="minorHAnsi" w:cstheme="minorHAnsi"/>
          <w:sz w:val="22"/>
          <w:szCs w:val="22"/>
        </w:rPr>
      </w:pPr>
      <w:r>
        <w:rPr>
          <w:rFonts w:asciiTheme="minorHAnsi" w:hAnsiTheme="minorHAnsi" w:cstheme="minorHAnsi"/>
          <w:b/>
          <w:sz w:val="22"/>
          <w:szCs w:val="22"/>
          <w:u w:val="single"/>
        </w:rPr>
        <w:t>Article 2</w:t>
      </w:r>
      <w:r>
        <w:rPr>
          <w:rFonts w:asciiTheme="minorHAnsi" w:hAnsiTheme="minorHAnsi" w:cstheme="minorHAnsi"/>
          <w:b/>
          <w:sz w:val="22"/>
          <w:szCs w:val="22"/>
        </w:rPr>
        <w:t xml:space="preserve"> : Précise </w:t>
      </w:r>
      <w:r>
        <w:rPr>
          <w:rFonts w:asciiTheme="minorHAnsi" w:hAnsiTheme="minorHAnsi" w:cstheme="minorHAnsi"/>
          <w:sz w:val="22"/>
          <w:szCs w:val="22"/>
        </w:rPr>
        <w:t>qu’un acte administratif sera rédigé afin d’entériner cette cession.</w:t>
      </w:r>
    </w:p>
    <w:p w14:paraId="6E3E47BD" w14:textId="77777777" w:rsidR="00491E53" w:rsidRPr="00613CBF" w:rsidRDefault="00491E53" w:rsidP="00491E53">
      <w:pPr>
        <w:pStyle w:val="Standard"/>
        <w:ind w:right="-1"/>
        <w:jc w:val="both"/>
        <w:rPr>
          <w:rFonts w:asciiTheme="minorHAnsi" w:hAnsiTheme="minorHAnsi" w:cstheme="minorHAnsi"/>
          <w:sz w:val="16"/>
          <w:szCs w:val="16"/>
        </w:rPr>
      </w:pPr>
    </w:p>
    <w:p w14:paraId="6653165E" w14:textId="77777777" w:rsidR="00491E53" w:rsidRDefault="00491E53" w:rsidP="00491E53">
      <w:pPr>
        <w:pStyle w:val="Standard"/>
        <w:ind w:right="-1"/>
        <w:jc w:val="both"/>
        <w:rPr>
          <w:rFonts w:asciiTheme="minorHAnsi" w:hAnsiTheme="minorHAnsi" w:cstheme="minorHAnsi"/>
          <w:bCs/>
          <w:sz w:val="22"/>
          <w:szCs w:val="22"/>
        </w:rPr>
      </w:pPr>
      <w:r>
        <w:rPr>
          <w:rFonts w:asciiTheme="minorHAnsi" w:hAnsiTheme="minorHAnsi" w:cstheme="minorHAnsi"/>
          <w:b/>
          <w:sz w:val="22"/>
          <w:szCs w:val="22"/>
          <w:u w:val="single"/>
        </w:rPr>
        <w:t>Article 3</w:t>
      </w:r>
      <w:r>
        <w:rPr>
          <w:rFonts w:asciiTheme="minorHAnsi" w:hAnsiTheme="minorHAnsi" w:cstheme="minorHAnsi"/>
          <w:b/>
          <w:sz w:val="22"/>
          <w:szCs w:val="22"/>
        </w:rPr>
        <w:t xml:space="preserve"> : Autorise </w:t>
      </w:r>
      <w:r>
        <w:rPr>
          <w:rFonts w:asciiTheme="minorHAnsi" w:hAnsiTheme="minorHAnsi" w:cstheme="minorHAnsi"/>
          <w:bCs/>
          <w:sz w:val="22"/>
          <w:szCs w:val="22"/>
        </w:rPr>
        <w:t>le Maire ou son représentant à signer tous les documents nécessaires à l’exécution de la présente délibération.</w:t>
      </w:r>
    </w:p>
    <w:p w14:paraId="1C8E05F8" w14:textId="77777777" w:rsidR="00491E53" w:rsidRDefault="00491E53" w:rsidP="00491E53">
      <w:pPr>
        <w:spacing w:after="0" w:line="240" w:lineRule="auto"/>
        <w:jc w:val="both"/>
        <w:rPr>
          <w:rFonts w:cstheme="minorHAnsi"/>
          <w:color w:val="FF0000"/>
          <w:sz w:val="16"/>
          <w:szCs w:val="14"/>
        </w:rPr>
      </w:pPr>
    </w:p>
    <w:p w14:paraId="0F87AB33" w14:textId="77777777" w:rsidR="00491E53" w:rsidRDefault="00491E53" w:rsidP="00491E53">
      <w:pPr>
        <w:spacing w:after="0" w:line="240" w:lineRule="auto"/>
        <w:jc w:val="both"/>
        <w:rPr>
          <w:rFonts w:cstheme="minorHAnsi"/>
          <w:color w:val="FF0000"/>
          <w:sz w:val="16"/>
          <w:szCs w:val="14"/>
        </w:rPr>
      </w:pPr>
    </w:p>
    <w:p w14:paraId="62BF8E87" w14:textId="77777777" w:rsidR="00491E53" w:rsidRDefault="00491E53" w:rsidP="00491E53">
      <w:pPr>
        <w:pStyle w:val="Paragraphedeliste"/>
        <w:spacing w:after="0" w:line="240" w:lineRule="auto"/>
        <w:ind w:left="0"/>
        <w:jc w:val="both"/>
        <w:rPr>
          <w:rFonts w:cstheme="minorHAnsi"/>
          <w:color w:val="FF0000"/>
          <w:sz w:val="16"/>
          <w:szCs w:val="14"/>
        </w:rPr>
      </w:pPr>
    </w:p>
    <w:p w14:paraId="324F2180" w14:textId="344E2AF6" w:rsidR="00613CBF" w:rsidRPr="00613CBF" w:rsidRDefault="00613CBF"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u w:val="single"/>
        </w:rPr>
      </w:pPr>
      <w:r w:rsidRPr="00613CBF">
        <w:rPr>
          <w:rFonts w:cstheme="minorHAnsi"/>
          <w:b/>
          <w:sz w:val="24"/>
          <w:szCs w:val="28"/>
          <w:u w:val="single"/>
        </w:rPr>
        <w:t>2022-D-36</w:t>
      </w:r>
    </w:p>
    <w:p w14:paraId="69CBCA6D" w14:textId="0E7B7BF5"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AFFAIRES FONCIERES – Terrain aux Quaires :</w:t>
      </w:r>
    </w:p>
    <w:p w14:paraId="4A219B54"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Modification des conditions de vente suite à division parcellaire</w:t>
      </w:r>
    </w:p>
    <w:p w14:paraId="0650B64B" w14:textId="77777777" w:rsidR="00491E53" w:rsidRDefault="00491E53" w:rsidP="00491E53">
      <w:pPr>
        <w:spacing w:after="0" w:line="240" w:lineRule="auto"/>
        <w:jc w:val="both"/>
        <w:rPr>
          <w:rFonts w:cstheme="minorHAnsi"/>
          <w:color w:val="FF0000"/>
          <w:szCs w:val="20"/>
        </w:rPr>
      </w:pPr>
    </w:p>
    <w:p w14:paraId="551DED8D" w14:textId="77777777" w:rsidR="00491E53" w:rsidRDefault="00491E53" w:rsidP="00491E53">
      <w:pPr>
        <w:autoSpaceDE w:val="0"/>
        <w:spacing w:before="120" w:after="0" w:line="240" w:lineRule="auto"/>
        <w:ind w:right="-1"/>
        <w:jc w:val="both"/>
        <w:rPr>
          <w:rFonts w:eastAsia="Times New Roman" w:cstheme="minorHAnsi"/>
          <w:bCs/>
          <w:color w:val="000000"/>
          <w:lang w:eastAsia="fr-FR"/>
        </w:rPr>
      </w:pPr>
      <w:r>
        <w:rPr>
          <w:rFonts w:eastAsia="Times New Roman" w:cstheme="minorHAnsi"/>
          <w:b/>
          <w:color w:val="000000"/>
          <w:lang w:eastAsia="fr-FR"/>
        </w:rPr>
        <w:t xml:space="preserve">Vu </w:t>
      </w:r>
      <w:r>
        <w:rPr>
          <w:rFonts w:eastAsia="Times New Roman" w:cstheme="minorHAnsi"/>
          <w:bCs/>
          <w:color w:val="000000"/>
          <w:lang w:eastAsia="fr-FR"/>
        </w:rPr>
        <w:t>les articles L 1212-1, L 1211-1 et L 3222-2 du Code général de la propriété des personnes publiques,</w:t>
      </w:r>
    </w:p>
    <w:p w14:paraId="782F27D7" w14:textId="77777777" w:rsidR="00491E53" w:rsidRDefault="00491E53" w:rsidP="00491E53">
      <w:pPr>
        <w:autoSpaceDE w:val="0"/>
        <w:spacing w:before="120" w:after="0" w:line="240" w:lineRule="auto"/>
        <w:ind w:right="-1"/>
        <w:jc w:val="both"/>
        <w:rPr>
          <w:rFonts w:eastAsia="Times New Roman" w:cstheme="minorHAnsi"/>
          <w:bCs/>
          <w:color w:val="000000"/>
          <w:lang w:eastAsia="fr-FR"/>
        </w:rPr>
      </w:pPr>
      <w:r>
        <w:rPr>
          <w:rFonts w:eastAsia="Times New Roman" w:cstheme="minorHAnsi"/>
          <w:b/>
          <w:color w:val="000000"/>
          <w:lang w:eastAsia="fr-FR"/>
        </w:rPr>
        <w:t>Vu</w:t>
      </w:r>
      <w:r>
        <w:rPr>
          <w:rFonts w:eastAsia="Times New Roman" w:cstheme="minorHAnsi"/>
          <w:bCs/>
          <w:color w:val="000000"/>
          <w:lang w:eastAsia="fr-FR"/>
        </w:rPr>
        <w:t xml:space="preserve"> les articles L 1311-9 à L 1311-13, l’article L 2241-1 alinéa 1 et les articles L 2242-1 à 4 et R 2242-3 à 6 du Code général des collectivités territoriales,</w:t>
      </w:r>
    </w:p>
    <w:p w14:paraId="44185958" w14:textId="77777777" w:rsidR="00491E53" w:rsidRDefault="00491E53" w:rsidP="00491E53">
      <w:pPr>
        <w:autoSpaceDE w:val="0"/>
        <w:spacing w:before="120" w:after="0" w:line="240" w:lineRule="auto"/>
        <w:ind w:right="-1"/>
        <w:jc w:val="both"/>
        <w:rPr>
          <w:rFonts w:eastAsia="Times New Roman" w:cstheme="minorHAnsi"/>
          <w:color w:val="000000"/>
          <w:lang w:eastAsia="fr-FR"/>
        </w:rPr>
      </w:pPr>
      <w:r>
        <w:rPr>
          <w:rFonts w:eastAsia="Times New Roman" w:cstheme="minorHAnsi"/>
          <w:b/>
          <w:color w:val="000000"/>
          <w:lang w:eastAsia="fr-FR"/>
        </w:rPr>
        <w:t xml:space="preserve">Vu </w:t>
      </w:r>
      <w:r>
        <w:rPr>
          <w:rFonts w:eastAsia="Times New Roman" w:cstheme="minorHAnsi"/>
          <w:color w:val="000000"/>
          <w:lang w:eastAsia="fr-FR"/>
        </w:rPr>
        <w:t>l’article L 2131-11 du code général des collectivités territoriales,</w:t>
      </w:r>
    </w:p>
    <w:p w14:paraId="752850B8" w14:textId="77777777" w:rsidR="00491E53" w:rsidRDefault="00491E53" w:rsidP="00491E53">
      <w:pPr>
        <w:autoSpaceDE w:val="0"/>
        <w:spacing w:before="120" w:after="0" w:line="240" w:lineRule="auto"/>
        <w:ind w:right="-1"/>
        <w:jc w:val="both"/>
        <w:rPr>
          <w:rFonts w:eastAsia="Times New Roman" w:cstheme="minorHAnsi"/>
          <w:color w:val="000000"/>
          <w:lang w:eastAsia="fr-FR"/>
        </w:rPr>
      </w:pPr>
      <w:r>
        <w:rPr>
          <w:rFonts w:eastAsia="Times New Roman" w:cstheme="minorHAnsi"/>
          <w:b/>
          <w:bCs/>
          <w:color w:val="000000"/>
          <w:lang w:eastAsia="fr-FR"/>
        </w:rPr>
        <w:t xml:space="preserve">Vu </w:t>
      </w:r>
      <w:r>
        <w:rPr>
          <w:rFonts w:eastAsia="Times New Roman" w:cstheme="minorHAnsi"/>
          <w:color w:val="000000"/>
          <w:lang w:eastAsia="fr-FR"/>
        </w:rPr>
        <w:t>la délibération n°2021-D61 en date du 5 octobre 2021 acceptant la cession du terrain cadastré BC 120 situé aux Quaires et d’une superficie de 2 565 m² pour un montant de 18 000,00 € à M. Jordan WACKERNIE,</w:t>
      </w:r>
    </w:p>
    <w:p w14:paraId="26AD9530" w14:textId="77777777" w:rsidR="00491E53" w:rsidRDefault="00491E53" w:rsidP="00491E53">
      <w:pPr>
        <w:spacing w:before="120" w:after="0" w:line="240" w:lineRule="auto"/>
        <w:ind w:right="-1"/>
        <w:jc w:val="both"/>
        <w:rPr>
          <w:rFonts w:eastAsia="Times New Roman" w:cstheme="minorHAnsi"/>
          <w:bCs/>
          <w:color w:val="000000"/>
          <w:lang w:eastAsia="fr-FR"/>
        </w:rPr>
      </w:pPr>
      <w:r>
        <w:rPr>
          <w:rFonts w:eastAsia="Times New Roman" w:cstheme="minorHAnsi"/>
          <w:b/>
          <w:color w:val="000000"/>
          <w:lang w:eastAsia="fr-FR"/>
        </w:rPr>
        <w:t xml:space="preserve">Considérant </w:t>
      </w:r>
      <w:r>
        <w:rPr>
          <w:rFonts w:eastAsia="Times New Roman" w:cstheme="minorHAnsi"/>
          <w:bCs/>
          <w:color w:val="000000"/>
          <w:lang w:eastAsia="fr-FR"/>
        </w:rPr>
        <w:t>que ce terrain a fait l’objet d’une division parcellaire dans le cadre de la vente de 120 m² (parcelle BC 132) à M. Marc DUROUDIER et Mme Agnès GILLET dont l’acte a été établi le 11 mars 2021,</w:t>
      </w:r>
    </w:p>
    <w:p w14:paraId="6C410D1B" w14:textId="77777777" w:rsidR="00491E53" w:rsidRDefault="00491E53" w:rsidP="00491E53">
      <w:pPr>
        <w:spacing w:before="120" w:after="0" w:line="240" w:lineRule="auto"/>
        <w:ind w:right="-1"/>
        <w:jc w:val="both"/>
        <w:rPr>
          <w:rFonts w:eastAsia="Times New Roman" w:cstheme="minorHAnsi"/>
          <w:bCs/>
          <w:color w:val="000000"/>
          <w:lang w:eastAsia="fr-FR"/>
        </w:rPr>
      </w:pPr>
      <w:r>
        <w:rPr>
          <w:rFonts w:eastAsia="Times New Roman" w:cstheme="minorHAnsi"/>
          <w:b/>
          <w:color w:val="000000"/>
          <w:lang w:eastAsia="fr-FR"/>
        </w:rPr>
        <w:t xml:space="preserve">Considérant </w:t>
      </w:r>
      <w:r>
        <w:rPr>
          <w:rFonts w:eastAsia="Times New Roman" w:cstheme="minorHAnsi"/>
          <w:bCs/>
          <w:color w:val="000000"/>
          <w:lang w:eastAsia="fr-FR"/>
        </w:rPr>
        <w:t>que la commune n’a pas l’utilité du terrain BC 133 d’une superficie de 2 445 m² situé aux Quaires, appartenant à son domaine privé,</w:t>
      </w:r>
    </w:p>
    <w:p w14:paraId="16A0A744" w14:textId="77777777" w:rsidR="00491E53" w:rsidRDefault="00491E53" w:rsidP="00491E53">
      <w:pPr>
        <w:spacing w:after="0" w:line="240" w:lineRule="auto"/>
        <w:ind w:right="-1"/>
        <w:jc w:val="both"/>
        <w:rPr>
          <w:rFonts w:eastAsia="Times New Roman" w:cstheme="minorHAnsi"/>
          <w:iCs/>
          <w:color w:val="000000"/>
          <w:lang w:eastAsia="fr-FR"/>
        </w:rPr>
      </w:pPr>
    </w:p>
    <w:p w14:paraId="2C3DA941" w14:textId="45624129" w:rsidR="00491E53" w:rsidRDefault="00491E53" w:rsidP="00491E53">
      <w:pPr>
        <w:spacing w:after="0" w:line="240" w:lineRule="auto"/>
        <w:ind w:right="-1"/>
        <w:jc w:val="both"/>
        <w:rPr>
          <w:rFonts w:eastAsia="Times New Roman" w:cstheme="minorHAnsi"/>
          <w:b/>
          <w:color w:val="000000"/>
          <w:lang w:eastAsia="fr-FR"/>
        </w:rPr>
      </w:pPr>
      <w:r>
        <w:rPr>
          <w:rFonts w:eastAsia="Times New Roman" w:cstheme="minorHAnsi"/>
          <w:b/>
          <w:color w:val="000000"/>
          <w:lang w:eastAsia="fr-FR"/>
        </w:rPr>
        <w:t xml:space="preserve">Après en avoir délibéré, à </w:t>
      </w:r>
      <w:r w:rsidR="00613CBF">
        <w:rPr>
          <w:rFonts w:eastAsia="Times New Roman" w:cstheme="minorHAnsi"/>
          <w:b/>
          <w:color w:val="000000"/>
          <w:lang w:eastAsia="fr-FR"/>
        </w:rPr>
        <w:t xml:space="preserve">l’unanimité </w:t>
      </w:r>
      <w:r>
        <w:rPr>
          <w:rFonts w:eastAsia="Times New Roman" w:cstheme="minorHAnsi"/>
          <w:b/>
          <w:color w:val="000000"/>
          <w:lang w:eastAsia="fr-FR"/>
        </w:rPr>
        <w:t>de ses membres présents ou représentés, le Conseil municipal :</w:t>
      </w:r>
    </w:p>
    <w:p w14:paraId="5492FC60" w14:textId="77777777" w:rsidR="00491E53" w:rsidRPr="00613CBF" w:rsidRDefault="00491E53" w:rsidP="00491E53">
      <w:pPr>
        <w:spacing w:after="0" w:line="240" w:lineRule="auto"/>
        <w:ind w:right="-1"/>
        <w:jc w:val="both"/>
        <w:rPr>
          <w:rFonts w:eastAsia="Times New Roman" w:cstheme="minorHAnsi"/>
          <w:b/>
          <w:color w:val="000000"/>
          <w:sz w:val="16"/>
          <w:szCs w:val="16"/>
          <w:lang w:eastAsia="fr-FR"/>
        </w:rPr>
      </w:pPr>
    </w:p>
    <w:p w14:paraId="25E8DFF2" w14:textId="77777777" w:rsidR="00491E53" w:rsidRDefault="00491E53" w:rsidP="00491E53">
      <w:pPr>
        <w:spacing w:after="0" w:line="240" w:lineRule="auto"/>
        <w:ind w:right="-1"/>
        <w:jc w:val="both"/>
        <w:rPr>
          <w:rFonts w:eastAsia="Times New Roman" w:cstheme="minorHAnsi"/>
          <w:bCs/>
          <w:color w:val="000000"/>
          <w:lang w:eastAsia="fr-FR"/>
        </w:rPr>
      </w:pPr>
      <w:r>
        <w:rPr>
          <w:rFonts w:eastAsia="Times New Roman" w:cstheme="minorHAnsi"/>
          <w:b/>
          <w:color w:val="000000"/>
          <w:u w:val="single"/>
          <w:lang w:eastAsia="fr-FR"/>
        </w:rPr>
        <w:t>Article 1</w:t>
      </w:r>
      <w:r>
        <w:rPr>
          <w:rFonts w:eastAsia="Times New Roman" w:cstheme="minorHAnsi"/>
          <w:b/>
          <w:color w:val="000000"/>
          <w:u w:val="single"/>
          <w:vertAlign w:val="superscript"/>
          <w:lang w:eastAsia="fr-FR"/>
        </w:rPr>
        <w:t>er</w:t>
      </w:r>
      <w:r>
        <w:rPr>
          <w:rFonts w:eastAsia="Times New Roman" w:cstheme="minorHAnsi"/>
          <w:b/>
          <w:color w:val="000000"/>
          <w:lang w:eastAsia="fr-FR"/>
        </w:rPr>
        <w:t xml:space="preserve"> : Retire </w:t>
      </w:r>
      <w:r>
        <w:rPr>
          <w:rFonts w:eastAsia="Times New Roman" w:cstheme="minorHAnsi"/>
          <w:bCs/>
          <w:color w:val="000000"/>
          <w:lang w:eastAsia="fr-FR"/>
        </w:rPr>
        <w:t>la délibération n°2021-D61 en date du 5 octobre 2021.</w:t>
      </w:r>
    </w:p>
    <w:p w14:paraId="71E3FE0F" w14:textId="77777777" w:rsidR="00491E53" w:rsidRPr="00613CBF" w:rsidRDefault="00491E53" w:rsidP="00491E53">
      <w:pPr>
        <w:spacing w:after="0" w:line="240" w:lineRule="auto"/>
        <w:ind w:right="-1"/>
        <w:jc w:val="both"/>
        <w:rPr>
          <w:rFonts w:eastAsia="Times New Roman" w:cstheme="minorHAnsi"/>
          <w:b/>
          <w:color w:val="000000"/>
          <w:sz w:val="16"/>
          <w:szCs w:val="16"/>
          <w:lang w:eastAsia="fr-FR"/>
        </w:rPr>
      </w:pPr>
    </w:p>
    <w:p w14:paraId="529679AA" w14:textId="77777777" w:rsidR="00491E53" w:rsidRDefault="00491E53" w:rsidP="00491E53">
      <w:pPr>
        <w:spacing w:after="0" w:line="240" w:lineRule="auto"/>
        <w:ind w:right="-1"/>
        <w:jc w:val="both"/>
        <w:rPr>
          <w:rFonts w:eastAsia="Times New Roman" w:cstheme="minorHAnsi"/>
          <w:bCs/>
          <w:color w:val="000000"/>
          <w:lang w:eastAsia="fr-FR"/>
        </w:rPr>
      </w:pPr>
      <w:bookmarkStart w:id="0" w:name="_Hlk66179145"/>
      <w:r>
        <w:rPr>
          <w:rFonts w:eastAsia="Times New Roman" w:cstheme="minorHAnsi"/>
          <w:b/>
          <w:color w:val="000000"/>
          <w:u w:val="single"/>
          <w:lang w:eastAsia="fr-FR"/>
        </w:rPr>
        <w:t>Article 2</w:t>
      </w:r>
      <w:r>
        <w:rPr>
          <w:rFonts w:eastAsia="Times New Roman" w:cstheme="minorHAnsi"/>
          <w:b/>
          <w:color w:val="000000"/>
          <w:lang w:eastAsia="fr-FR"/>
        </w:rPr>
        <w:t xml:space="preserve"> : </w:t>
      </w:r>
      <w:bookmarkEnd w:id="0"/>
      <w:r>
        <w:rPr>
          <w:rFonts w:eastAsia="Times New Roman" w:cstheme="minorHAnsi"/>
          <w:b/>
          <w:color w:val="000000"/>
          <w:lang w:eastAsia="fr-FR"/>
        </w:rPr>
        <w:t xml:space="preserve">Accepte </w:t>
      </w:r>
      <w:r>
        <w:rPr>
          <w:rFonts w:eastAsia="Times New Roman" w:cstheme="minorHAnsi"/>
          <w:bCs/>
          <w:color w:val="000000"/>
          <w:lang w:eastAsia="fr-FR"/>
        </w:rPr>
        <w:t>la cession par la commune du terrain cadastré BC 133 et d’une superficie de 2 445 m² pour un montant de 17 000,00 €.</w:t>
      </w:r>
    </w:p>
    <w:p w14:paraId="71C63E1B" w14:textId="77777777" w:rsidR="00491E53" w:rsidRPr="00613CBF" w:rsidRDefault="00491E53" w:rsidP="00491E53">
      <w:pPr>
        <w:spacing w:after="0" w:line="240" w:lineRule="auto"/>
        <w:ind w:right="-1"/>
        <w:jc w:val="both"/>
        <w:rPr>
          <w:rFonts w:eastAsia="Times New Roman" w:cstheme="minorHAnsi"/>
          <w:bCs/>
          <w:color w:val="000000" w:themeColor="text1"/>
          <w:sz w:val="16"/>
          <w:szCs w:val="16"/>
          <w:lang w:eastAsia="fr-FR"/>
        </w:rPr>
      </w:pPr>
    </w:p>
    <w:p w14:paraId="5D49795C" w14:textId="77777777" w:rsidR="00491E53" w:rsidRDefault="00491E53" w:rsidP="00491E53">
      <w:pPr>
        <w:spacing w:after="0" w:line="240" w:lineRule="auto"/>
        <w:ind w:right="-1"/>
        <w:jc w:val="both"/>
        <w:rPr>
          <w:rFonts w:eastAsia="Times New Roman" w:cstheme="minorHAnsi"/>
          <w:bCs/>
          <w:color w:val="000000"/>
          <w:lang w:eastAsia="fr-FR"/>
        </w:rPr>
      </w:pPr>
      <w:r>
        <w:rPr>
          <w:rFonts w:eastAsia="Times New Roman" w:cstheme="minorHAnsi"/>
          <w:b/>
          <w:color w:val="000000"/>
          <w:u w:val="single"/>
          <w:lang w:eastAsia="fr-FR"/>
        </w:rPr>
        <w:t>Article 3</w:t>
      </w:r>
      <w:r>
        <w:rPr>
          <w:rFonts w:eastAsia="Times New Roman" w:cstheme="minorHAnsi"/>
          <w:b/>
          <w:color w:val="000000"/>
          <w:lang w:eastAsia="fr-FR"/>
        </w:rPr>
        <w:t xml:space="preserve"> : Charge </w:t>
      </w:r>
      <w:r>
        <w:rPr>
          <w:rFonts w:eastAsia="Times New Roman" w:cstheme="minorHAnsi"/>
          <w:bCs/>
          <w:color w:val="000000"/>
          <w:lang w:eastAsia="fr-FR"/>
        </w:rPr>
        <w:t>le Maire ou son représentant de signer tout acte afférent à l’exécution de la présente délibération.</w:t>
      </w:r>
    </w:p>
    <w:p w14:paraId="66C19975" w14:textId="77777777" w:rsidR="00491E53" w:rsidRDefault="00491E53" w:rsidP="00491E53">
      <w:pPr>
        <w:spacing w:after="0" w:line="240" w:lineRule="auto"/>
        <w:jc w:val="both"/>
        <w:rPr>
          <w:rFonts w:cstheme="minorHAnsi"/>
          <w:color w:val="FF0000"/>
          <w:sz w:val="16"/>
          <w:szCs w:val="14"/>
        </w:rPr>
      </w:pPr>
    </w:p>
    <w:p w14:paraId="2C2911F2" w14:textId="77777777" w:rsidR="00491E53" w:rsidRDefault="00491E53" w:rsidP="00491E53">
      <w:pPr>
        <w:spacing w:after="0" w:line="240" w:lineRule="auto"/>
        <w:jc w:val="both"/>
        <w:rPr>
          <w:rFonts w:cstheme="minorHAnsi"/>
          <w:color w:val="FF0000"/>
          <w:sz w:val="16"/>
          <w:szCs w:val="14"/>
        </w:rPr>
      </w:pPr>
    </w:p>
    <w:p w14:paraId="3EA22EBB" w14:textId="77777777" w:rsidR="00491E53" w:rsidRDefault="00491E53" w:rsidP="00491E53">
      <w:pPr>
        <w:pStyle w:val="Paragraphedeliste"/>
        <w:spacing w:after="0" w:line="240" w:lineRule="auto"/>
        <w:ind w:left="0"/>
        <w:jc w:val="both"/>
        <w:rPr>
          <w:rFonts w:cstheme="minorHAnsi"/>
          <w:color w:val="FF0000"/>
          <w:sz w:val="16"/>
          <w:szCs w:val="14"/>
        </w:rPr>
      </w:pPr>
    </w:p>
    <w:p w14:paraId="47245E9D" w14:textId="021436A2" w:rsidR="00613CBF" w:rsidRPr="00613CBF" w:rsidRDefault="00613CBF"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u w:val="single"/>
        </w:rPr>
      </w:pPr>
      <w:r w:rsidRPr="00613CBF">
        <w:rPr>
          <w:rFonts w:cstheme="minorHAnsi"/>
          <w:b/>
          <w:sz w:val="24"/>
          <w:szCs w:val="28"/>
          <w:u w:val="single"/>
        </w:rPr>
        <w:t>2022-D-37</w:t>
      </w:r>
    </w:p>
    <w:p w14:paraId="4492084D" w14:textId="1D22B5AA"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DIVERS – Soutien à la résolution de l’AMRF :</w:t>
      </w:r>
      <w:r w:rsidR="00613CBF">
        <w:rPr>
          <w:rFonts w:cstheme="minorHAnsi"/>
          <w:b/>
          <w:sz w:val="24"/>
          <w:szCs w:val="28"/>
        </w:rPr>
        <w:t xml:space="preserve"> « La ruralité et la commune sont une chance pour restaurer la confiance et libérer l’énergie des territoires »</w:t>
      </w:r>
    </w:p>
    <w:p w14:paraId="31554D9C" w14:textId="77777777" w:rsidR="00491E53" w:rsidRDefault="00491E53" w:rsidP="00491E53">
      <w:pPr>
        <w:pStyle w:val="Retraitcorpsdetexte31"/>
        <w:spacing w:line="240" w:lineRule="auto"/>
        <w:ind w:left="0"/>
        <w:rPr>
          <w:rFonts w:asciiTheme="minorHAnsi" w:hAnsiTheme="minorHAnsi" w:cstheme="minorHAnsi"/>
          <w:b/>
          <w:bCs/>
          <w:color w:val="FF0000"/>
          <w:sz w:val="22"/>
          <w:szCs w:val="22"/>
        </w:rPr>
      </w:pPr>
    </w:p>
    <w:p w14:paraId="7BA9BB87"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Monsieur le Maire fait part au conseil municipal de la résolution de l’Association des Maires Ruraux de France et il en donne la lecture :</w:t>
      </w:r>
    </w:p>
    <w:p w14:paraId="398C145E" w14:textId="77777777" w:rsidR="00491E53" w:rsidRPr="00613CBF" w:rsidRDefault="00491E53" w:rsidP="00491E53">
      <w:pPr>
        <w:spacing w:after="0" w:line="240" w:lineRule="auto"/>
        <w:ind w:right="-1"/>
        <w:jc w:val="both"/>
        <w:rPr>
          <w:rFonts w:eastAsia="Times New Roman" w:cstheme="minorHAnsi"/>
          <w:b/>
          <w:bCs/>
          <w:sz w:val="16"/>
          <w:lang w:eastAsia="fr-FR"/>
        </w:rPr>
      </w:pPr>
    </w:p>
    <w:p w14:paraId="4DF635EF"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
          <w:bCs/>
          <w:szCs w:val="32"/>
          <w:lang w:eastAsia="fr-FR"/>
        </w:rPr>
        <w:t>« </w:t>
      </w:r>
      <w:r>
        <w:rPr>
          <w:rFonts w:eastAsia="Times New Roman" w:cstheme="minorHAnsi"/>
          <w:bCs/>
          <w:szCs w:val="32"/>
          <w:lang w:eastAsia="fr-FR"/>
        </w:rPr>
        <w:t xml:space="preserve">Il y a quatre ans, en décembre 2018, les « Cahiers de doléances et de propositions » ont été ouverts par le dévouement de milliers de maires ruraux puis rejoints par tous, pour donner la parole à nos concitoyens. </w:t>
      </w:r>
    </w:p>
    <w:p w14:paraId="797FFF37" w14:textId="77777777" w:rsidR="00491E53" w:rsidRPr="00613CBF" w:rsidRDefault="00491E53" w:rsidP="00491E53">
      <w:pPr>
        <w:spacing w:after="0" w:line="240" w:lineRule="auto"/>
        <w:ind w:right="-1"/>
        <w:jc w:val="both"/>
        <w:rPr>
          <w:rFonts w:eastAsia="Times New Roman" w:cstheme="minorHAnsi"/>
          <w:bCs/>
          <w:sz w:val="16"/>
          <w:lang w:eastAsia="fr-FR"/>
        </w:rPr>
      </w:pPr>
    </w:p>
    <w:p w14:paraId="3E6EE8AD"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 xml:space="preserve">Symptôme de la défiance montante, les électeurs ruraux ont envoyé une nouvelle fois un message très clair lors de l'élection présidentielle. Il convient de porter une attention au fort mécontentement, et d’inverser le sentiment d'abandon en un mouvement d'espérance. </w:t>
      </w:r>
    </w:p>
    <w:p w14:paraId="3FE10CE4" w14:textId="77777777" w:rsidR="00491E53" w:rsidRPr="00613CBF" w:rsidRDefault="00491E53" w:rsidP="00491E53">
      <w:pPr>
        <w:spacing w:after="0" w:line="240" w:lineRule="auto"/>
        <w:ind w:right="-1"/>
        <w:jc w:val="both"/>
        <w:rPr>
          <w:rFonts w:eastAsia="Times New Roman" w:cstheme="minorHAnsi"/>
          <w:bCs/>
          <w:sz w:val="16"/>
          <w:lang w:eastAsia="fr-FR"/>
        </w:rPr>
      </w:pPr>
    </w:p>
    <w:p w14:paraId="37B84AB7"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Les attentes exprimées pour l’accès aux services publics, le développement local et le besoin de démocratie, demeurent le socle d’une exigence qui émane de la population rurale.</w:t>
      </w:r>
    </w:p>
    <w:p w14:paraId="341717B0"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Elle représente 33 % du pays et occupe 88 % du territoire national.</w:t>
      </w:r>
    </w:p>
    <w:p w14:paraId="74F4802B" w14:textId="77777777" w:rsidR="00491E53" w:rsidRPr="00613CBF" w:rsidRDefault="00491E53" w:rsidP="00491E53">
      <w:pPr>
        <w:spacing w:after="0" w:line="240" w:lineRule="auto"/>
        <w:ind w:right="-1"/>
        <w:jc w:val="both"/>
        <w:rPr>
          <w:rFonts w:eastAsia="Times New Roman" w:cstheme="minorHAnsi"/>
          <w:bCs/>
          <w:sz w:val="16"/>
          <w:lang w:eastAsia="fr-FR"/>
        </w:rPr>
      </w:pPr>
      <w:r>
        <w:rPr>
          <w:rFonts w:eastAsia="Times New Roman" w:cstheme="minorHAnsi"/>
          <w:bCs/>
          <w:szCs w:val="32"/>
          <w:lang w:eastAsia="fr-FR"/>
        </w:rPr>
        <w:t xml:space="preserve"> </w:t>
      </w:r>
    </w:p>
    <w:p w14:paraId="62E5EB87"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lastRenderedPageBreak/>
        <w:t>La déraison et la révolte gagnent beaucoup d’esprits, faute de résultats et de réponses à des besoins élémentaires (accès aux soins, mobilité, formation, numérique, etc.).</w:t>
      </w:r>
    </w:p>
    <w:p w14:paraId="29898844" w14:textId="77777777" w:rsidR="00491E53" w:rsidRPr="00613CBF" w:rsidRDefault="00491E53" w:rsidP="00491E53">
      <w:pPr>
        <w:spacing w:after="0" w:line="240" w:lineRule="auto"/>
        <w:ind w:right="-1"/>
        <w:jc w:val="both"/>
        <w:rPr>
          <w:rFonts w:eastAsia="Times New Roman" w:cstheme="minorHAnsi"/>
          <w:bCs/>
          <w:sz w:val="16"/>
          <w:lang w:eastAsia="fr-FR"/>
        </w:rPr>
      </w:pPr>
    </w:p>
    <w:p w14:paraId="1C3D5399"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Nous, Maires ruraux, relevons pourtant chaque jour l’immense défi de répondre aux attentes des habitants et offrir un horizon désirable.</w:t>
      </w:r>
    </w:p>
    <w:p w14:paraId="77BCE594" w14:textId="77777777" w:rsidR="00491E53" w:rsidRDefault="00491E53" w:rsidP="00491E53">
      <w:pPr>
        <w:spacing w:after="0" w:line="240" w:lineRule="auto"/>
        <w:ind w:right="-1"/>
        <w:jc w:val="both"/>
        <w:rPr>
          <w:rFonts w:eastAsia="Times New Roman" w:cstheme="minorHAnsi"/>
          <w:bCs/>
          <w:szCs w:val="32"/>
          <w:lang w:eastAsia="fr-FR"/>
        </w:rPr>
      </w:pPr>
    </w:p>
    <w:p w14:paraId="24C0462B"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Nous, Maires ruraux, avons une partie majeure de la clé, plus aujourd’hui qu’hier, pour maintenir une société du vivre ensemble, réussir la transition écologique, par la pratique concrète de la démocratie du faire.</w:t>
      </w:r>
    </w:p>
    <w:p w14:paraId="7F50AC92" w14:textId="77777777" w:rsidR="00491E53" w:rsidRPr="00613CBF" w:rsidRDefault="00491E53" w:rsidP="00491E53">
      <w:pPr>
        <w:spacing w:after="0" w:line="240" w:lineRule="auto"/>
        <w:ind w:right="-1"/>
        <w:jc w:val="both"/>
        <w:rPr>
          <w:rFonts w:eastAsia="Times New Roman" w:cstheme="minorHAnsi"/>
          <w:bCs/>
          <w:sz w:val="16"/>
          <w:lang w:eastAsia="fr-FR"/>
        </w:rPr>
      </w:pPr>
    </w:p>
    <w:p w14:paraId="54F94BC8"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Aujourd’hui, Nous, Maires ruraux de France, affirmons la nécessité de lire l’avenir de notre pays avec un regard nouveau sur la ruralité, en disant la place centrale de la Commune et de la ruralité dans le développement et la vie de notre pays.</w:t>
      </w:r>
    </w:p>
    <w:p w14:paraId="7ADD237A" w14:textId="77777777" w:rsidR="00491E53" w:rsidRPr="00613CBF" w:rsidRDefault="00491E53" w:rsidP="00491E53">
      <w:pPr>
        <w:spacing w:after="0" w:line="240" w:lineRule="auto"/>
        <w:ind w:right="-1"/>
        <w:jc w:val="both"/>
        <w:rPr>
          <w:rFonts w:eastAsia="Times New Roman" w:cstheme="minorHAnsi"/>
          <w:bCs/>
          <w:sz w:val="16"/>
          <w:lang w:eastAsia="fr-FR"/>
        </w:rPr>
      </w:pPr>
    </w:p>
    <w:p w14:paraId="10A6E7C6"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De la Commune comme socle de la démocratie, comme lieu de la vitalité citoyenne, comme centre de l’organisation territoriale.</w:t>
      </w:r>
    </w:p>
    <w:p w14:paraId="6E16527F" w14:textId="77777777" w:rsidR="00491E53" w:rsidRPr="00613CBF" w:rsidRDefault="00491E53" w:rsidP="00491E53">
      <w:pPr>
        <w:spacing w:after="0" w:line="240" w:lineRule="auto"/>
        <w:ind w:right="-1"/>
        <w:jc w:val="both"/>
        <w:rPr>
          <w:rFonts w:eastAsia="Times New Roman" w:cstheme="minorHAnsi"/>
          <w:bCs/>
          <w:sz w:val="16"/>
          <w:lang w:eastAsia="fr-FR"/>
        </w:rPr>
      </w:pPr>
    </w:p>
    <w:p w14:paraId="6967BB7C"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De la ruralité comme une chance encore largement inexplorée pour son apport à l’équilibre entre nos territoires.</w:t>
      </w:r>
    </w:p>
    <w:p w14:paraId="4B906CDF" w14:textId="77777777" w:rsidR="00491E53" w:rsidRPr="00613CBF" w:rsidRDefault="00491E53" w:rsidP="00491E53">
      <w:pPr>
        <w:spacing w:after="0" w:line="240" w:lineRule="auto"/>
        <w:ind w:right="-1"/>
        <w:jc w:val="both"/>
        <w:rPr>
          <w:rFonts w:eastAsia="Times New Roman" w:cstheme="minorHAnsi"/>
          <w:bCs/>
          <w:sz w:val="16"/>
          <w:lang w:eastAsia="fr-FR"/>
        </w:rPr>
      </w:pPr>
    </w:p>
    <w:p w14:paraId="7EAD8545"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 xml:space="preserve">Malgré certaines avancées dans les lois « Engagement et proximité » ainsi que « 3DS », la création d’un Ministère de la Cohésion des territoires et de son agence, l’élaboration d’un Agenda rural, la nomination d’un Secrétaire d’Etat à la ruralité, nous en vivons au quotidien les insuffisantes concrétisations, souvent conséquences, des dispositions de la loi Notre et d’autres textes. </w:t>
      </w:r>
    </w:p>
    <w:p w14:paraId="61DE953C" w14:textId="77777777" w:rsidR="00491E53" w:rsidRPr="00613CBF" w:rsidRDefault="00491E53" w:rsidP="00491E53">
      <w:pPr>
        <w:spacing w:after="0" w:line="240" w:lineRule="auto"/>
        <w:ind w:right="-1"/>
        <w:jc w:val="both"/>
        <w:rPr>
          <w:rFonts w:eastAsia="Times New Roman" w:cstheme="minorHAnsi"/>
          <w:bCs/>
          <w:sz w:val="16"/>
          <w:lang w:eastAsia="fr-FR"/>
        </w:rPr>
      </w:pPr>
    </w:p>
    <w:p w14:paraId="331011AA"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Il est nécessaire de corriger ces textes de loi car ils sont venus priver l’action publique de l’efficacité attendue par nos concitoyens, de l’agilité et de la subsidiarité nécessaire, en faisant le pari, obstiné et perdu, de prioriser les outils intercommunaux sur l’action de la commune. L’addition des deux reste la solution plutôt que l’entêtement à mettre la seconde sous tutelle.</w:t>
      </w:r>
    </w:p>
    <w:p w14:paraId="0A826BB2" w14:textId="77777777" w:rsidR="00491E53" w:rsidRPr="00613CBF" w:rsidRDefault="00491E53" w:rsidP="00491E53">
      <w:pPr>
        <w:spacing w:after="0" w:line="240" w:lineRule="auto"/>
        <w:ind w:right="-1"/>
        <w:jc w:val="both"/>
        <w:rPr>
          <w:rFonts w:eastAsia="Times New Roman" w:cstheme="minorHAnsi"/>
          <w:bCs/>
          <w:sz w:val="16"/>
          <w:lang w:eastAsia="fr-FR"/>
        </w:rPr>
      </w:pPr>
    </w:p>
    <w:p w14:paraId="486A4356"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Corriger ce cadre c’est prendre en compte les spécificités, les apports et aménités du monde rural : dans les dotations et dans l’organisation d’une coopération intercommunale qui doit laisser aux élus locaux le choix des compétences qu’ils souhaitent exercer en commun. Il reste urgent d’intégrer les notions d’espace et de géographie, pour sortir des seules logiques comptables et démographiques.</w:t>
      </w:r>
    </w:p>
    <w:p w14:paraId="2FA61282" w14:textId="77777777" w:rsidR="00491E53" w:rsidRPr="00613CBF" w:rsidRDefault="00491E53" w:rsidP="00491E53">
      <w:pPr>
        <w:spacing w:after="0" w:line="240" w:lineRule="auto"/>
        <w:ind w:right="-1"/>
        <w:jc w:val="both"/>
        <w:rPr>
          <w:rFonts w:eastAsia="Times New Roman" w:cstheme="minorHAnsi"/>
          <w:bCs/>
          <w:sz w:val="16"/>
          <w:lang w:eastAsia="fr-FR"/>
        </w:rPr>
      </w:pPr>
    </w:p>
    <w:p w14:paraId="1120DE05"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Tout cela doit se traduire dans la loi et dans la pratique d’un Etat devenu étranger à tout autre logique que celle qu’il impose, au détriment de l’écoute de l’expérience de tous les élus, dans le respect de chaque commune et de ses habitants.</w:t>
      </w:r>
    </w:p>
    <w:p w14:paraId="34F222A9" w14:textId="77777777" w:rsidR="00491E53" w:rsidRPr="00613CBF" w:rsidRDefault="00491E53" w:rsidP="00491E53">
      <w:pPr>
        <w:spacing w:after="0" w:line="240" w:lineRule="auto"/>
        <w:ind w:right="-1"/>
        <w:jc w:val="both"/>
        <w:rPr>
          <w:rFonts w:eastAsia="Times New Roman" w:cstheme="minorHAnsi"/>
          <w:bCs/>
          <w:sz w:val="16"/>
          <w:lang w:eastAsia="fr-FR"/>
        </w:rPr>
      </w:pPr>
    </w:p>
    <w:p w14:paraId="482873C1"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Après « Action cœur de ville » et « Petites villes de demain », l’action de l’État et du Parlement doit s’inscrire au cœur des territoires ruraux en appelant à se manifester des « villages d’avenir » présentant des projets accompagnés sur mesure.</w:t>
      </w:r>
    </w:p>
    <w:p w14:paraId="52ED7C18" w14:textId="77777777" w:rsidR="00491E53" w:rsidRPr="00613CBF" w:rsidRDefault="00491E53" w:rsidP="00491E53">
      <w:pPr>
        <w:spacing w:after="0" w:line="240" w:lineRule="auto"/>
        <w:ind w:right="-1"/>
        <w:jc w:val="both"/>
        <w:rPr>
          <w:rFonts w:eastAsia="Times New Roman" w:cstheme="minorHAnsi"/>
          <w:bCs/>
          <w:sz w:val="16"/>
          <w:lang w:eastAsia="fr-FR"/>
        </w:rPr>
      </w:pPr>
    </w:p>
    <w:p w14:paraId="7BBE7B68"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Construire et retisser le lien au citoyen en passant par la Commune est la voie que nous proposons. Cela sera possible partout avec des ruptures fortes et de profonds changements dans l’action de l’Etat, conséquences d’une action nouvelle des futurs parlementaires et du prochain Gouvernement. Continuer à changer de regard sur la ruralité est un préalable au retour de la crédibilité de l’action publique et de la confiance.</w:t>
      </w:r>
    </w:p>
    <w:p w14:paraId="55914B0D" w14:textId="77777777" w:rsidR="00491E53" w:rsidRPr="00613CBF" w:rsidRDefault="00491E53" w:rsidP="00491E53">
      <w:pPr>
        <w:spacing w:after="0" w:line="240" w:lineRule="auto"/>
        <w:ind w:right="-1"/>
        <w:jc w:val="both"/>
        <w:rPr>
          <w:rFonts w:eastAsia="Times New Roman" w:cstheme="minorHAnsi"/>
          <w:bCs/>
          <w:sz w:val="16"/>
          <w:lang w:eastAsia="fr-FR"/>
        </w:rPr>
      </w:pPr>
    </w:p>
    <w:p w14:paraId="41F91EBE"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 xml:space="preserve">C’est fort de ces priorités, que Nous, Maires ruraux, appelons chacun de nos collègues à porter ces principes dans les échanges avec les candidats aux élections législatives et partager les « 100 mesures rurales » que nous présentons ce jour. </w:t>
      </w:r>
    </w:p>
    <w:p w14:paraId="0D1D43E1" w14:textId="77777777" w:rsidR="00491E53" w:rsidRPr="00613CBF" w:rsidRDefault="00491E53" w:rsidP="00491E53">
      <w:pPr>
        <w:spacing w:after="0" w:line="240" w:lineRule="auto"/>
        <w:ind w:right="-1"/>
        <w:jc w:val="both"/>
        <w:rPr>
          <w:rFonts w:eastAsia="Times New Roman" w:cstheme="minorHAnsi"/>
          <w:bCs/>
          <w:sz w:val="16"/>
          <w:lang w:eastAsia="fr-FR"/>
        </w:rPr>
      </w:pPr>
    </w:p>
    <w:p w14:paraId="36C1D4F2"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Nous le ferons nationalement auprès du Président de la République, du futur Gouvernement et du Parlement.</w:t>
      </w:r>
    </w:p>
    <w:p w14:paraId="45132952" w14:textId="77777777" w:rsidR="00491E53" w:rsidRPr="00613CBF" w:rsidRDefault="00491E53" w:rsidP="00491E53">
      <w:pPr>
        <w:spacing w:after="0" w:line="240" w:lineRule="auto"/>
        <w:ind w:right="-1"/>
        <w:jc w:val="both"/>
        <w:rPr>
          <w:rFonts w:eastAsia="Times New Roman" w:cstheme="minorHAnsi"/>
          <w:bCs/>
          <w:sz w:val="16"/>
          <w:lang w:eastAsia="fr-FR"/>
        </w:rPr>
      </w:pPr>
    </w:p>
    <w:p w14:paraId="0B250DBA" w14:textId="77777777" w:rsidR="00491E53" w:rsidRDefault="00491E53" w:rsidP="00491E53">
      <w:pPr>
        <w:spacing w:after="0" w:line="240" w:lineRule="auto"/>
        <w:ind w:right="-1"/>
        <w:jc w:val="both"/>
        <w:rPr>
          <w:rFonts w:eastAsia="Times New Roman" w:cstheme="minorHAnsi"/>
          <w:b/>
          <w:bCs/>
          <w:szCs w:val="32"/>
          <w:lang w:eastAsia="fr-FR"/>
        </w:rPr>
      </w:pPr>
      <w:r>
        <w:rPr>
          <w:rFonts w:eastAsia="Times New Roman" w:cstheme="minorHAnsi"/>
          <w:bCs/>
          <w:szCs w:val="32"/>
          <w:lang w:eastAsia="fr-FR"/>
        </w:rPr>
        <w:t>Que vivent la ruralité et les communes, petites Républiques qui font la grande !</w:t>
      </w:r>
      <w:r>
        <w:rPr>
          <w:rFonts w:eastAsia="Times New Roman" w:cstheme="minorHAnsi"/>
          <w:b/>
          <w:bCs/>
          <w:szCs w:val="32"/>
          <w:lang w:eastAsia="fr-FR"/>
        </w:rPr>
        <w:t xml:space="preserve"> »</w:t>
      </w:r>
    </w:p>
    <w:p w14:paraId="278C515E" w14:textId="77777777" w:rsidR="00491E53" w:rsidRPr="00613CBF" w:rsidRDefault="00491E53" w:rsidP="00491E53">
      <w:pPr>
        <w:spacing w:after="0" w:line="240" w:lineRule="auto"/>
        <w:ind w:right="-1"/>
        <w:jc w:val="both"/>
        <w:rPr>
          <w:rFonts w:eastAsia="Times New Roman" w:cstheme="minorHAnsi"/>
          <w:bCs/>
          <w:sz w:val="16"/>
          <w:lang w:eastAsia="fr-FR"/>
        </w:rPr>
      </w:pPr>
      <w:r>
        <w:rPr>
          <w:rFonts w:eastAsia="Times New Roman" w:cstheme="minorHAnsi"/>
          <w:bCs/>
          <w:szCs w:val="32"/>
          <w:lang w:eastAsia="fr-FR"/>
        </w:rPr>
        <w:t xml:space="preserve"> </w:t>
      </w:r>
    </w:p>
    <w:p w14:paraId="4D1A50D9" w14:textId="77777777"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Cs/>
          <w:szCs w:val="32"/>
          <w:lang w:eastAsia="fr-FR"/>
        </w:rPr>
        <w:t>Monsieur le maire informe le Conseil municipal des 100 propositions annexées à la résolution.</w:t>
      </w:r>
    </w:p>
    <w:p w14:paraId="059C7C89" w14:textId="77777777" w:rsidR="00491E53" w:rsidRDefault="00491E53" w:rsidP="00491E53">
      <w:pPr>
        <w:spacing w:after="0" w:line="240" w:lineRule="auto"/>
        <w:ind w:right="-1"/>
        <w:jc w:val="both"/>
        <w:rPr>
          <w:rFonts w:eastAsia="Times New Roman" w:cstheme="minorHAnsi"/>
          <w:bCs/>
          <w:szCs w:val="32"/>
          <w:lang w:eastAsia="fr-FR"/>
        </w:rPr>
      </w:pPr>
    </w:p>
    <w:p w14:paraId="5F62563B" w14:textId="732FB666" w:rsidR="00491E53" w:rsidRDefault="00491E53" w:rsidP="00491E53">
      <w:pPr>
        <w:spacing w:after="0" w:line="240" w:lineRule="auto"/>
        <w:ind w:right="-1"/>
        <w:jc w:val="both"/>
        <w:rPr>
          <w:rFonts w:eastAsia="Times New Roman" w:cstheme="minorHAnsi"/>
          <w:bCs/>
          <w:szCs w:val="32"/>
          <w:lang w:eastAsia="fr-FR"/>
        </w:rPr>
      </w:pPr>
      <w:r>
        <w:rPr>
          <w:rFonts w:eastAsia="Times New Roman" w:cstheme="minorHAnsi"/>
          <w:b/>
          <w:szCs w:val="32"/>
          <w:lang w:eastAsia="fr-FR"/>
        </w:rPr>
        <w:lastRenderedPageBreak/>
        <w:t>Après lecture de la résolution et information faite sur les 100 propositions, le conseil municipal, à</w:t>
      </w:r>
      <w:r>
        <w:rPr>
          <w:rFonts w:eastAsia="Times New Roman" w:cstheme="minorHAnsi"/>
          <w:bCs/>
          <w:szCs w:val="32"/>
          <w:lang w:eastAsia="fr-FR"/>
        </w:rPr>
        <w:t xml:space="preserve"> </w:t>
      </w:r>
      <w:r w:rsidR="00467F9C" w:rsidRPr="00467F9C">
        <w:rPr>
          <w:rFonts w:eastAsia="Times New Roman" w:cstheme="minorHAnsi"/>
          <w:b/>
          <w:szCs w:val="32"/>
          <w:lang w:eastAsia="fr-FR"/>
        </w:rPr>
        <w:t>l’unanimité</w:t>
      </w:r>
      <w:r>
        <w:rPr>
          <w:rFonts w:eastAsia="Times New Roman" w:cstheme="minorHAnsi"/>
          <w:bCs/>
          <w:szCs w:val="32"/>
          <w:lang w:eastAsia="fr-FR"/>
        </w:rPr>
        <w:t xml:space="preserve"> </w:t>
      </w:r>
      <w:r>
        <w:rPr>
          <w:rFonts w:eastAsia="Times New Roman" w:cstheme="minorHAnsi"/>
          <w:b/>
          <w:szCs w:val="32"/>
          <w:lang w:eastAsia="fr-FR"/>
        </w:rPr>
        <w:t>des membres présents ou représentés :</w:t>
      </w:r>
    </w:p>
    <w:p w14:paraId="5A92F3B1" w14:textId="77777777" w:rsidR="00491E53" w:rsidRDefault="00491E53" w:rsidP="00491E53">
      <w:pPr>
        <w:spacing w:after="0" w:line="240" w:lineRule="auto"/>
        <w:ind w:right="-1"/>
        <w:jc w:val="both"/>
        <w:rPr>
          <w:rFonts w:eastAsia="Times New Roman" w:cstheme="minorHAnsi"/>
          <w:bCs/>
          <w:szCs w:val="32"/>
          <w:lang w:eastAsia="fr-FR"/>
        </w:rPr>
      </w:pPr>
    </w:p>
    <w:p w14:paraId="529BBA78" w14:textId="77777777" w:rsidR="00491E53" w:rsidRDefault="00491E53" w:rsidP="00491E53">
      <w:pPr>
        <w:pStyle w:val="Paragraphedeliste"/>
        <w:numPr>
          <w:ilvl w:val="0"/>
          <w:numId w:val="29"/>
        </w:numPr>
        <w:spacing w:after="0" w:line="240" w:lineRule="auto"/>
        <w:ind w:left="851" w:right="-1" w:hanging="284"/>
        <w:jc w:val="both"/>
        <w:rPr>
          <w:rFonts w:eastAsia="Times New Roman" w:cstheme="minorHAnsi"/>
          <w:bCs/>
          <w:szCs w:val="32"/>
          <w:lang w:eastAsia="fr-FR"/>
        </w:rPr>
      </w:pPr>
      <w:r>
        <w:rPr>
          <w:rFonts w:eastAsia="Times New Roman" w:cstheme="minorHAnsi"/>
          <w:b/>
          <w:bCs/>
          <w:szCs w:val="32"/>
          <w:lang w:eastAsia="fr-FR"/>
        </w:rPr>
        <w:t xml:space="preserve">SOUTIENT </w:t>
      </w:r>
      <w:r>
        <w:rPr>
          <w:rFonts w:eastAsia="Times New Roman" w:cstheme="minorHAnsi"/>
          <w:bCs/>
          <w:szCs w:val="32"/>
          <w:lang w:eastAsia="fr-FR"/>
        </w:rPr>
        <w:t>l’ensemble du contenu de la résolution adoptée en Assemblée Générale de l’AMRF le 14 mai 2022.</w:t>
      </w:r>
    </w:p>
    <w:p w14:paraId="3B4D8062" w14:textId="77777777" w:rsidR="00491E53" w:rsidRDefault="00491E53" w:rsidP="00491E53">
      <w:pPr>
        <w:spacing w:after="0" w:line="240" w:lineRule="auto"/>
        <w:ind w:right="-1"/>
        <w:jc w:val="both"/>
        <w:rPr>
          <w:rFonts w:eastAsia="Times New Roman" w:cstheme="minorHAnsi"/>
          <w:bCs/>
          <w:szCs w:val="32"/>
          <w:lang w:eastAsia="fr-FR"/>
        </w:rPr>
      </w:pPr>
    </w:p>
    <w:p w14:paraId="274313EF" w14:textId="77777777" w:rsidR="00491E53" w:rsidRDefault="00491E53" w:rsidP="00491E53">
      <w:pPr>
        <w:spacing w:after="0" w:line="240" w:lineRule="auto"/>
        <w:ind w:right="-1"/>
        <w:jc w:val="both"/>
        <w:rPr>
          <w:rFonts w:eastAsia="Times New Roman" w:cstheme="minorHAnsi"/>
          <w:bCs/>
          <w:szCs w:val="32"/>
          <w:lang w:eastAsia="fr-FR"/>
        </w:rPr>
      </w:pPr>
    </w:p>
    <w:p w14:paraId="5360739E" w14:textId="08756DB4" w:rsidR="00491E53" w:rsidRDefault="00491E53" w:rsidP="00491E53">
      <w:pPr>
        <w:spacing w:after="0" w:line="240" w:lineRule="auto"/>
        <w:ind w:right="-1"/>
        <w:jc w:val="both"/>
        <w:rPr>
          <w:rFonts w:eastAsia="Times New Roman" w:cstheme="minorHAnsi"/>
          <w:bCs/>
          <w:szCs w:val="32"/>
          <w:lang w:eastAsia="fr-FR"/>
        </w:rPr>
      </w:pPr>
    </w:p>
    <w:p w14:paraId="1BFE559B" w14:textId="77777777" w:rsidR="00467F9C" w:rsidRDefault="00467F9C" w:rsidP="00491E53">
      <w:pPr>
        <w:spacing w:after="0" w:line="240" w:lineRule="auto"/>
        <w:ind w:right="-1"/>
        <w:jc w:val="both"/>
        <w:rPr>
          <w:rFonts w:eastAsia="Times New Roman" w:cstheme="minorHAnsi"/>
          <w:bCs/>
          <w:szCs w:val="32"/>
          <w:lang w:eastAsia="fr-FR"/>
        </w:rPr>
      </w:pPr>
    </w:p>
    <w:p w14:paraId="36404C4A"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color w:val="FF0000"/>
          <w:sz w:val="12"/>
          <w:szCs w:val="12"/>
          <w:lang w:eastAsia="fr-FR"/>
        </w:rPr>
      </w:pPr>
    </w:p>
    <w:p w14:paraId="5BBB8F3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INFORMATIONS DIVERSES</w:t>
      </w:r>
    </w:p>
    <w:p w14:paraId="4571429C"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color w:val="FF0000"/>
          <w:sz w:val="12"/>
          <w:szCs w:val="12"/>
          <w:lang w:eastAsia="fr-FR"/>
        </w:rPr>
      </w:pPr>
    </w:p>
    <w:p w14:paraId="25154586" w14:textId="77777777" w:rsidR="00491E53" w:rsidRDefault="00491E53" w:rsidP="00491E53">
      <w:pPr>
        <w:spacing w:after="0" w:line="240" w:lineRule="auto"/>
        <w:jc w:val="both"/>
        <w:rPr>
          <w:rFonts w:eastAsia="Times New Roman" w:cstheme="minorHAnsi"/>
          <w:bCs/>
          <w:color w:val="FF0000"/>
          <w:sz w:val="16"/>
          <w:szCs w:val="16"/>
          <w:lang w:eastAsia="fr-FR"/>
        </w:rPr>
      </w:pPr>
    </w:p>
    <w:p w14:paraId="3C18D9E8" w14:textId="0E0A344E" w:rsidR="00491E53" w:rsidRDefault="00467F9C" w:rsidP="00491E53">
      <w:pPr>
        <w:widowControl w:val="0"/>
        <w:numPr>
          <w:ilvl w:val="0"/>
          <w:numId w:val="29"/>
        </w:numPr>
        <w:autoSpaceDE w:val="0"/>
        <w:autoSpaceDN w:val="0"/>
        <w:adjustRightInd w:val="0"/>
        <w:spacing w:after="0" w:line="240" w:lineRule="auto"/>
        <w:ind w:left="567" w:hanging="284"/>
        <w:contextualSpacing/>
        <w:jc w:val="both"/>
        <w:rPr>
          <w:rFonts w:ascii="Calibri" w:eastAsia="Calibri" w:hAnsi="Calibri" w:cs="Calibri"/>
          <w:szCs w:val="24"/>
        </w:rPr>
      </w:pPr>
      <w:r>
        <w:rPr>
          <w:rFonts w:ascii="Calibri" w:eastAsia="Calibri" w:hAnsi="Calibri" w:cs="Calibri"/>
          <w:szCs w:val="24"/>
        </w:rPr>
        <w:t>La p</w:t>
      </w:r>
      <w:r w:rsidR="00491E53">
        <w:rPr>
          <w:rFonts w:ascii="Calibri" w:eastAsia="Calibri" w:hAnsi="Calibri" w:cs="Calibri"/>
          <w:szCs w:val="24"/>
        </w:rPr>
        <w:t>résentation du projet de M. PEROT, Eco constructeur, au sein de l’Ecoquartier</w:t>
      </w:r>
      <w:r>
        <w:rPr>
          <w:rFonts w:ascii="Calibri" w:eastAsia="Calibri" w:hAnsi="Calibri" w:cs="Calibri"/>
          <w:szCs w:val="24"/>
        </w:rPr>
        <w:t>, est reportée à la prochaine réunion du Conseil Municipal.</w:t>
      </w:r>
    </w:p>
    <w:p w14:paraId="206C63E9" w14:textId="77777777" w:rsidR="00491E53" w:rsidRDefault="00491E53" w:rsidP="00491E53">
      <w:pPr>
        <w:spacing w:after="0" w:line="240" w:lineRule="auto"/>
        <w:ind w:right="-1"/>
        <w:jc w:val="both"/>
        <w:rPr>
          <w:rFonts w:eastAsia="Times New Roman" w:cstheme="minorHAnsi"/>
          <w:bCs/>
          <w:color w:val="FF0000"/>
          <w:szCs w:val="32"/>
          <w:lang w:eastAsia="fr-FR"/>
        </w:rPr>
      </w:pPr>
    </w:p>
    <w:p w14:paraId="3C80094E" w14:textId="77777777" w:rsidR="00DE323B" w:rsidRPr="003A1CC2" w:rsidRDefault="00DE323B" w:rsidP="00E23D02">
      <w:pPr>
        <w:widowControl w:val="0"/>
        <w:autoSpaceDE w:val="0"/>
        <w:autoSpaceDN w:val="0"/>
        <w:adjustRightInd w:val="0"/>
        <w:spacing w:after="0" w:line="240" w:lineRule="auto"/>
        <w:jc w:val="both"/>
        <w:rPr>
          <w:rFonts w:cstheme="minorHAnsi"/>
          <w:b/>
          <w:bCs/>
          <w:color w:val="000000"/>
          <w:sz w:val="16"/>
          <w:szCs w:val="16"/>
        </w:rPr>
      </w:pPr>
    </w:p>
    <w:p w14:paraId="1E1B33E7" w14:textId="77777777" w:rsidR="00BE2323" w:rsidRPr="003A1CC2" w:rsidRDefault="00BE2323" w:rsidP="00E23D02">
      <w:pPr>
        <w:spacing w:after="0" w:line="240" w:lineRule="auto"/>
        <w:jc w:val="both"/>
        <w:rPr>
          <w:rFonts w:cstheme="minorHAnsi"/>
          <w:b/>
          <w:bCs/>
          <w:color w:val="000000"/>
          <w:sz w:val="16"/>
          <w:szCs w:val="16"/>
        </w:rPr>
      </w:pPr>
    </w:p>
    <w:p w14:paraId="177F75BD" w14:textId="77777777" w:rsidR="00F448CE" w:rsidRPr="000A02E7" w:rsidRDefault="00F448CE" w:rsidP="00F448CE">
      <w:pPr>
        <w:widowControl w:val="0"/>
        <w:autoSpaceDE w:val="0"/>
        <w:autoSpaceDN w:val="0"/>
        <w:adjustRightInd w:val="0"/>
        <w:spacing w:after="0" w:line="240" w:lineRule="auto"/>
        <w:ind w:hanging="11"/>
        <w:jc w:val="both"/>
        <w:rPr>
          <w:rFonts w:eastAsia="Times New Roman" w:cstheme="minorHAnsi"/>
          <w:bCs/>
          <w:sz w:val="16"/>
          <w:lang w:eastAsia="fr-FR"/>
        </w:rPr>
      </w:pPr>
    </w:p>
    <w:p w14:paraId="3B01B9EC" w14:textId="4747EB33" w:rsidR="00BF72CA" w:rsidRPr="000A02E7" w:rsidRDefault="00BF72CA" w:rsidP="00DE323B">
      <w:pPr>
        <w:tabs>
          <w:tab w:val="left" w:pos="4253"/>
        </w:tabs>
        <w:spacing w:after="0" w:line="240" w:lineRule="auto"/>
        <w:jc w:val="both"/>
        <w:rPr>
          <w:rFonts w:ascii="Calibri" w:hAnsi="Calibri" w:cs="Calibri"/>
          <w:color w:val="000000"/>
          <w:kern w:val="2"/>
          <w:szCs w:val="20"/>
        </w:rPr>
      </w:pPr>
      <w:r w:rsidRPr="000A02E7">
        <w:rPr>
          <w:rFonts w:ascii="Calibri" w:hAnsi="Calibri" w:cs="Calibri"/>
          <w:color w:val="000000"/>
          <w:kern w:val="2"/>
          <w:szCs w:val="20"/>
        </w:rPr>
        <w:t xml:space="preserve">Date de la prochaine réunion : </w:t>
      </w:r>
      <w:r w:rsidR="00491E53">
        <w:rPr>
          <w:rFonts w:ascii="Calibri" w:hAnsi="Calibri" w:cs="Calibri"/>
          <w:color w:val="000000"/>
          <w:kern w:val="2"/>
          <w:szCs w:val="20"/>
        </w:rPr>
        <w:t>non fixée</w:t>
      </w:r>
      <w:r w:rsidRPr="000A02E7">
        <w:rPr>
          <w:rFonts w:ascii="Calibri" w:hAnsi="Calibri" w:cs="Calibri"/>
          <w:color w:val="000000"/>
          <w:kern w:val="2"/>
          <w:szCs w:val="20"/>
        </w:rPr>
        <w:t>.</w:t>
      </w:r>
    </w:p>
    <w:p w14:paraId="4C4674F7" w14:textId="1B8CC59B" w:rsidR="00BF72CA" w:rsidRPr="0047404B" w:rsidRDefault="00BF72CA" w:rsidP="00DE323B">
      <w:pPr>
        <w:tabs>
          <w:tab w:val="left" w:pos="4253"/>
        </w:tabs>
        <w:spacing w:after="0" w:line="240" w:lineRule="auto"/>
        <w:jc w:val="both"/>
        <w:rPr>
          <w:rFonts w:ascii="Calibri" w:hAnsi="Calibri" w:cs="Calibri"/>
          <w:kern w:val="2"/>
          <w:szCs w:val="20"/>
        </w:rPr>
      </w:pPr>
      <w:r w:rsidRPr="000A02E7">
        <w:rPr>
          <w:rFonts w:ascii="Calibri" w:hAnsi="Calibri" w:cs="Calibri"/>
          <w:color w:val="000000"/>
          <w:kern w:val="2"/>
          <w:szCs w:val="20"/>
        </w:rPr>
        <w:t xml:space="preserve">L'ordre du jour étant épuisé, la séance est levée à </w:t>
      </w:r>
      <w:r w:rsidR="0047404B" w:rsidRPr="0047404B">
        <w:rPr>
          <w:rFonts w:ascii="Calibri" w:hAnsi="Calibri" w:cs="Calibri"/>
          <w:kern w:val="2"/>
          <w:szCs w:val="20"/>
        </w:rPr>
        <w:t>20h15.</w:t>
      </w:r>
    </w:p>
    <w:p w14:paraId="3D794B41" w14:textId="253D7A41" w:rsidR="00DE323B" w:rsidRDefault="00DE323B" w:rsidP="00DE323B">
      <w:pPr>
        <w:tabs>
          <w:tab w:val="left" w:pos="4253"/>
        </w:tabs>
        <w:spacing w:after="0" w:line="240" w:lineRule="auto"/>
        <w:jc w:val="both"/>
        <w:rPr>
          <w:rFonts w:ascii="Calibri" w:hAnsi="Calibri" w:cs="Calibri"/>
          <w:color w:val="000000"/>
          <w:kern w:val="2"/>
          <w:szCs w:val="20"/>
        </w:rPr>
      </w:pPr>
    </w:p>
    <w:p w14:paraId="4287CD5B" w14:textId="38854950" w:rsidR="00B90C9A" w:rsidRDefault="00B90C9A" w:rsidP="00DE323B">
      <w:pPr>
        <w:tabs>
          <w:tab w:val="left" w:pos="4253"/>
        </w:tabs>
        <w:spacing w:after="0" w:line="240" w:lineRule="auto"/>
        <w:jc w:val="both"/>
        <w:rPr>
          <w:rFonts w:ascii="Calibri" w:hAnsi="Calibri" w:cs="Calibri"/>
          <w:color w:val="000000"/>
          <w:kern w:val="2"/>
          <w:szCs w:val="20"/>
        </w:rPr>
      </w:pPr>
    </w:p>
    <w:p w14:paraId="6C5A45A5" w14:textId="77777777" w:rsidR="00467F9C" w:rsidRPr="000A02E7" w:rsidRDefault="00467F9C" w:rsidP="00DE323B">
      <w:pPr>
        <w:tabs>
          <w:tab w:val="left" w:pos="4253"/>
        </w:tabs>
        <w:spacing w:after="0" w:line="240" w:lineRule="auto"/>
        <w:jc w:val="both"/>
        <w:rPr>
          <w:rFonts w:ascii="Calibri" w:hAnsi="Calibri" w:cs="Calibri"/>
          <w:color w:val="000000"/>
          <w:kern w:val="2"/>
          <w:szCs w:val="20"/>
        </w:rPr>
      </w:pPr>
    </w:p>
    <w:p w14:paraId="56C3A70C" w14:textId="699E0FB1" w:rsidR="00BF72CA" w:rsidRDefault="00BF72CA" w:rsidP="00DE323B">
      <w:pPr>
        <w:widowControl w:val="0"/>
        <w:tabs>
          <w:tab w:val="left" w:pos="737"/>
          <w:tab w:val="left" w:pos="1814"/>
        </w:tabs>
        <w:suppressAutoHyphens/>
        <w:autoSpaceDE w:val="0"/>
        <w:spacing w:after="0" w:line="240" w:lineRule="auto"/>
        <w:ind w:left="4536"/>
        <w:jc w:val="center"/>
        <w:textAlignment w:val="baseline"/>
        <w:rPr>
          <w:rFonts w:ascii="Calibri" w:eastAsia="Times New Roman" w:hAnsi="Calibri" w:cs="Calibri"/>
          <w:lang w:eastAsia="fr-FR"/>
        </w:rPr>
      </w:pPr>
      <w:r>
        <w:rPr>
          <w:rFonts w:ascii="Calibri" w:eastAsia="Times New Roman" w:hAnsi="Calibri" w:cs="Calibri"/>
          <w:color w:val="000000"/>
          <w:lang w:eastAsia="fr-FR"/>
        </w:rPr>
        <w:t xml:space="preserve">Compte-rendu établi le </w:t>
      </w:r>
      <w:r w:rsidR="00491E53">
        <w:rPr>
          <w:rFonts w:ascii="Calibri" w:eastAsia="Times New Roman" w:hAnsi="Calibri" w:cs="Calibri"/>
          <w:color w:val="000000"/>
          <w:lang w:eastAsia="fr-FR"/>
        </w:rPr>
        <w:t>3 juin</w:t>
      </w:r>
      <w:r w:rsidR="00DE323B">
        <w:rPr>
          <w:rFonts w:ascii="Calibri" w:eastAsia="Times New Roman" w:hAnsi="Calibri" w:cs="Calibri"/>
          <w:color w:val="000000"/>
          <w:lang w:eastAsia="fr-FR"/>
        </w:rPr>
        <w:t xml:space="preserve"> 2022</w:t>
      </w:r>
      <w:r>
        <w:rPr>
          <w:rFonts w:ascii="Calibri" w:eastAsia="Times New Roman" w:hAnsi="Calibri" w:cs="Calibri"/>
          <w:color w:val="000000"/>
          <w:lang w:eastAsia="fr-FR"/>
        </w:rPr>
        <w:t>.</w:t>
      </w:r>
    </w:p>
    <w:p w14:paraId="7D76E4AE" w14:textId="77777777" w:rsidR="000B6965" w:rsidRDefault="000B6965" w:rsidP="00DE323B">
      <w:pPr>
        <w:widowControl w:val="0"/>
        <w:suppressAutoHyphens/>
        <w:autoSpaceDE w:val="0"/>
        <w:spacing w:after="0" w:line="240" w:lineRule="auto"/>
        <w:ind w:left="4536"/>
        <w:jc w:val="center"/>
        <w:textAlignment w:val="baseline"/>
        <w:rPr>
          <w:rFonts w:ascii="Calibri" w:eastAsia="Times New Roman" w:hAnsi="Calibri" w:cs="Calibri"/>
          <w:color w:val="000000"/>
          <w:lang w:eastAsia="fr-FR"/>
        </w:rPr>
      </w:pPr>
    </w:p>
    <w:p w14:paraId="45C05109" w14:textId="2643433B" w:rsidR="00BF72CA" w:rsidRDefault="00BF72CA" w:rsidP="00DE323B">
      <w:pPr>
        <w:widowControl w:val="0"/>
        <w:suppressAutoHyphens/>
        <w:autoSpaceDE w:val="0"/>
        <w:spacing w:after="0" w:line="240" w:lineRule="auto"/>
        <w:ind w:left="4536"/>
        <w:jc w:val="center"/>
        <w:textAlignment w:val="baseline"/>
        <w:rPr>
          <w:rFonts w:ascii="Calibri" w:eastAsia="Times New Roman" w:hAnsi="Calibri" w:cs="Calibri"/>
          <w:lang w:eastAsia="fr-FR"/>
        </w:rPr>
      </w:pPr>
      <w:r>
        <w:rPr>
          <w:rFonts w:ascii="Calibri" w:eastAsia="Times New Roman" w:hAnsi="Calibri" w:cs="Calibri"/>
          <w:color w:val="000000"/>
          <w:lang w:eastAsia="fr-FR"/>
        </w:rPr>
        <w:t>Le Maire</w:t>
      </w:r>
    </w:p>
    <w:p w14:paraId="46446DFB" w14:textId="2784C6EC" w:rsidR="00BF72CA" w:rsidRPr="00BF72CA" w:rsidRDefault="00BF72CA" w:rsidP="00DE323B">
      <w:pPr>
        <w:widowControl w:val="0"/>
        <w:suppressAutoHyphens/>
        <w:autoSpaceDE w:val="0"/>
        <w:spacing w:after="0" w:line="240" w:lineRule="auto"/>
        <w:ind w:left="4536"/>
        <w:jc w:val="center"/>
        <w:textAlignment w:val="baseline"/>
        <w:rPr>
          <w:rFonts w:eastAsia="Times New Roman" w:cstheme="minorHAnsi"/>
          <w:bCs/>
          <w:sz w:val="16"/>
          <w:lang w:eastAsia="fr-FR"/>
        </w:rPr>
      </w:pPr>
      <w:r>
        <w:rPr>
          <w:rFonts w:ascii="Calibri" w:eastAsia="Times New Roman" w:hAnsi="Calibri" w:cs="Calibri"/>
          <w:color w:val="000000"/>
          <w:lang w:eastAsia="fr-FR"/>
        </w:rPr>
        <w:t>Eric BODEAU</w:t>
      </w:r>
    </w:p>
    <w:sectPr w:rsidR="00BF72CA" w:rsidRPr="00BF72CA" w:rsidSect="002F6027">
      <w:footerReference w:type="default" r:id="rId11"/>
      <w:pgSz w:w="11906" w:h="16838" w:code="9"/>
      <w:pgMar w:top="567" w:right="1134" w:bottom="28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5B4" w14:textId="77777777" w:rsidR="00BE09A4" w:rsidRDefault="00BE09A4" w:rsidP="000963A2">
      <w:pPr>
        <w:spacing w:after="0" w:line="240" w:lineRule="auto"/>
      </w:pPr>
      <w:r>
        <w:separator/>
      </w:r>
    </w:p>
  </w:endnote>
  <w:endnote w:type="continuationSeparator" w:id="0">
    <w:p w14:paraId="0DCF6D25" w14:textId="77777777" w:rsidR="00BE09A4" w:rsidRDefault="00BE09A4" w:rsidP="000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89787"/>
      <w:docPartObj>
        <w:docPartGallery w:val="Page Numbers (Bottom of Page)"/>
        <w:docPartUnique/>
      </w:docPartObj>
    </w:sdtPr>
    <w:sdtEndPr/>
    <w:sdtContent>
      <w:p w14:paraId="0033485C" w14:textId="5033FDC8" w:rsidR="00AD7A80" w:rsidRDefault="00AD7A80">
        <w:pPr>
          <w:pStyle w:val="Pieddepage"/>
          <w:jc w:val="center"/>
        </w:pPr>
        <w:r>
          <w:fldChar w:fldCharType="begin"/>
        </w:r>
        <w:r>
          <w:instrText>PAGE   \* MERGEFORMAT</w:instrText>
        </w:r>
        <w:r>
          <w:fldChar w:fldCharType="separate"/>
        </w:r>
        <w:r w:rsidR="00CF3E57">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4FE8" w14:textId="77777777" w:rsidR="00BE09A4" w:rsidRDefault="00BE09A4" w:rsidP="000963A2">
      <w:pPr>
        <w:spacing w:after="0" w:line="240" w:lineRule="auto"/>
      </w:pPr>
      <w:r>
        <w:separator/>
      </w:r>
    </w:p>
  </w:footnote>
  <w:footnote w:type="continuationSeparator" w:id="0">
    <w:p w14:paraId="15B34D86" w14:textId="77777777" w:rsidR="00BE09A4" w:rsidRDefault="00BE09A4" w:rsidP="0009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B89"/>
    <w:multiLevelType w:val="hybridMultilevel"/>
    <w:tmpl w:val="DDD0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A09BA"/>
    <w:multiLevelType w:val="hybridMultilevel"/>
    <w:tmpl w:val="97CCE9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F6F96"/>
    <w:multiLevelType w:val="hybridMultilevel"/>
    <w:tmpl w:val="74DECD28"/>
    <w:lvl w:ilvl="0" w:tplc="88FA4E5C">
      <w:start w:val="1"/>
      <w:numFmt w:val="decimal"/>
      <w:pStyle w:val="CONSEILTITRECar"/>
      <w:lvlText w:val="%1-"/>
      <w:lvlJc w:val="left"/>
      <w:pPr>
        <w:tabs>
          <w:tab w:val="num" w:pos="720"/>
        </w:tabs>
        <w:ind w:left="720"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tplc="040C0019">
      <w:start w:val="1"/>
      <w:numFmt w:val="lowerLetter"/>
      <w:lvlText w:val="%2."/>
      <w:lvlJc w:val="left"/>
      <w:pPr>
        <w:tabs>
          <w:tab w:val="num" w:pos="1440"/>
        </w:tabs>
        <w:ind w:left="1440" w:hanging="360"/>
      </w:pPr>
    </w:lvl>
    <w:lvl w:ilvl="2" w:tplc="A368673C">
      <w:start w:val="4616"/>
      <w:numFmt w:val="decimal"/>
      <w:lvlText w:val="%3"/>
      <w:lvlJc w:val="left"/>
      <w:pPr>
        <w:tabs>
          <w:tab w:val="num" w:pos="2520"/>
        </w:tabs>
        <w:ind w:left="2520" w:hanging="54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710F6"/>
    <w:multiLevelType w:val="hybridMultilevel"/>
    <w:tmpl w:val="C32C2732"/>
    <w:lvl w:ilvl="0" w:tplc="1E5CF59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95760F5"/>
    <w:multiLevelType w:val="hybridMultilevel"/>
    <w:tmpl w:val="9E3AA5EA"/>
    <w:lvl w:ilvl="0" w:tplc="69263BB2">
      <w:start w:val="4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523C40"/>
    <w:multiLevelType w:val="hybridMultilevel"/>
    <w:tmpl w:val="EBA0012C"/>
    <w:lvl w:ilvl="0" w:tplc="45CAC2A6">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E3AF1"/>
    <w:multiLevelType w:val="hybridMultilevel"/>
    <w:tmpl w:val="940AC112"/>
    <w:lvl w:ilvl="0" w:tplc="85E05134">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CC6095"/>
    <w:multiLevelType w:val="hybridMultilevel"/>
    <w:tmpl w:val="FC32AC94"/>
    <w:lvl w:ilvl="0" w:tplc="D5689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FC73F9"/>
    <w:multiLevelType w:val="hybridMultilevel"/>
    <w:tmpl w:val="27425E82"/>
    <w:lvl w:ilvl="0" w:tplc="5C1C09E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827B30"/>
    <w:multiLevelType w:val="hybridMultilevel"/>
    <w:tmpl w:val="55C6E18A"/>
    <w:lvl w:ilvl="0" w:tplc="1E5CF594">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99B1EA3"/>
    <w:multiLevelType w:val="hybridMultilevel"/>
    <w:tmpl w:val="3418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86379"/>
    <w:multiLevelType w:val="hybridMultilevel"/>
    <w:tmpl w:val="4E7A017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B525BA4"/>
    <w:multiLevelType w:val="hybridMultilevel"/>
    <w:tmpl w:val="9F482B1C"/>
    <w:lvl w:ilvl="0" w:tplc="84A06818">
      <w:numFmt w:val="bullet"/>
      <w:lvlText w:val="-"/>
      <w:lvlJc w:val="left"/>
      <w:pPr>
        <w:ind w:left="709" w:hanging="360"/>
      </w:pPr>
      <w:rPr>
        <w:rFonts w:ascii="Verdana" w:eastAsia="Times New Roman" w:hAnsi="Verdana"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3" w15:restartNumberingAfterBreak="0">
    <w:nsid w:val="4DD94BF9"/>
    <w:multiLevelType w:val="hybridMultilevel"/>
    <w:tmpl w:val="C52A78BC"/>
    <w:lvl w:ilvl="0" w:tplc="A53A3CB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AB80787"/>
    <w:multiLevelType w:val="hybridMultilevel"/>
    <w:tmpl w:val="0AB63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CF51D4"/>
    <w:multiLevelType w:val="hybridMultilevel"/>
    <w:tmpl w:val="D2E2A720"/>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6" w15:restartNumberingAfterBreak="0">
    <w:nsid w:val="602249B9"/>
    <w:multiLevelType w:val="hybridMultilevel"/>
    <w:tmpl w:val="0414E996"/>
    <w:lvl w:ilvl="0" w:tplc="90D6DBE0">
      <w:start w:val="1"/>
      <w:numFmt w:val="decimal"/>
      <w:lvlText w:val="%1)"/>
      <w:lvlJc w:val="left"/>
      <w:pPr>
        <w:ind w:left="1210" w:hanging="360"/>
      </w:pPr>
      <w:rPr>
        <w:b/>
      </w:rPr>
    </w:lvl>
    <w:lvl w:ilvl="1" w:tplc="B55C22EA">
      <w:numFmt w:val="bullet"/>
      <w:lvlText w:val="-"/>
      <w:lvlJc w:val="left"/>
      <w:pPr>
        <w:ind w:left="2006" w:hanging="360"/>
      </w:pPr>
      <w:rPr>
        <w:rFonts w:ascii="Calibri" w:eastAsia="Times New Roman" w:hAnsi="Calibri" w:cs="Calibri" w:hint="default"/>
      </w:rPr>
    </w:lvl>
    <w:lvl w:ilvl="2" w:tplc="040C001B">
      <w:start w:val="1"/>
      <w:numFmt w:val="lowerRoman"/>
      <w:lvlText w:val="%3."/>
      <w:lvlJc w:val="right"/>
      <w:pPr>
        <w:ind w:left="2726" w:hanging="180"/>
      </w:pPr>
    </w:lvl>
    <w:lvl w:ilvl="3" w:tplc="040C000F">
      <w:start w:val="1"/>
      <w:numFmt w:val="decimal"/>
      <w:lvlText w:val="%4."/>
      <w:lvlJc w:val="left"/>
      <w:pPr>
        <w:ind w:left="3446" w:hanging="360"/>
      </w:pPr>
    </w:lvl>
    <w:lvl w:ilvl="4" w:tplc="040C0019">
      <w:start w:val="1"/>
      <w:numFmt w:val="lowerLetter"/>
      <w:lvlText w:val="%5."/>
      <w:lvlJc w:val="left"/>
      <w:pPr>
        <w:ind w:left="4166" w:hanging="360"/>
      </w:pPr>
    </w:lvl>
    <w:lvl w:ilvl="5" w:tplc="040C001B">
      <w:start w:val="1"/>
      <w:numFmt w:val="lowerRoman"/>
      <w:lvlText w:val="%6."/>
      <w:lvlJc w:val="right"/>
      <w:pPr>
        <w:ind w:left="4886" w:hanging="180"/>
      </w:pPr>
    </w:lvl>
    <w:lvl w:ilvl="6" w:tplc="040C000F">
      <w:start w:val="1"/>
      <w:numFmt w:val="decimal"/>
      <w:lvlText w:val="%7."/>
      <w:lvlJc w:val="left"/>
      <w:pPr>
        <w:ind w:left="5606" w:hanging="360"/>
      </w:pPr>
    </w:lvl>
    <w:lvl w:ilvl="7" w:tplc="040C0019">
      <w:start w:val="1"/>
      <w:numFmt w:val="lowerLetter"/>
      <w:lvlText w:val="%8."/>
      <w:lvlJc w:val="left"/>
      <w:pPr>
        <w:ind w:left="6326" w:hanging="360"/>
      </w:pPr>
    </w:lvl>
    <w:lvl w:ilvl="8" w:tplc="040C001B">
      <w:start w:val="1"/>
      <w:numFmt w:val="lowerRoman"/>
      <w:lvlText w:val="%9."/>
      <w:lvlJc w:val="right"/>
      <w:pPr>
        <w:ind w:left="7046" w:hanging="180"/>
      </w:pPr>
    </w:lvl>
  </w:abstractNum>
  <w:abstractNum w:abstractNumId="17" w15:restartNumberingAfterBreak="0">
    <w:nsid w:val="60F2687B"/>
    <w:multiLevelType w:val="hybridMultilevel"/>
    <w:tmpl w:val="36DA92AA"/>
    <w:lvl w:ilvl="0" w:tplc="3F5CFD2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530353A"/>
    <w:multiLevelType w:val="hybridMultilevel"/>
    <w:tmpl w:val="65B2EEEC"/>
    <w:lvl w:ilvl="0" w:tplc="96D6121A">
      <w:start w:val="3"/>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A4F242A"/>
    <w:multiLevelType w:val="hybridMultilevel"/>
    <w:tmpl w:val="51CED0FE"/>
    <w:lvl w:ilvl="0" w:tplc="84A06818">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4C7427"/>
    <w:multiLevelType w:val="hybridMultilevel"/>
    <w:tmpl w:val="8F1A5A76"/>
    <w:lvl w:ilvl="0" w:tplc="87D4381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013518"/>
    <w:multiLevelType w:val="hybridMultilevel"/>
    <w:tmpl w:val="DBE685CE"/>
    <w:lvl w:ilvl="0" w:tplc="63960C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14B1F9C"/>
    <w:multiLevelType w:val="multilevel"/>
    <w:tmpl w:val="94785A54"/>
    <w:styleLink w:val="WW8Num5"/>
    <w:lvl w:ilvl="0">
      <w:numFmt w:val="bullet"/>
      <w:lvlText w:val=""/>
      <w:lvlJc w:val="left"/>
      <w:pPr>
        <w:ind w:left="720" w:hanging="360"/>
      </w:pPr>
      <w:rPr>
        <w:rFonts w:ascii="Symbol" w:hAnsi="Symbol" w:cs="Arial"/>
        <w:sz w:val="18"/>
        <w:szCs w:val="18"/>
        <w:shd w:val="clear" w:color="auto" w:fill="aut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sz w:val="18"/>
        <w:szCs w:val="18"/>
        <w:shd w:val="clear" w:color="auto" w:fill="aut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sz w:val="18"/>
        <w:szCs w:val="18"/>
        <w:shd w:val="clear" w:color="auto" w:fill="aut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74484728"/>
    <w:multiLevelType w:val="hybridMultilevel"/>
    <w:tmpl w:val="39B6460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7B786F2E"/>
    <w:multiLevelType w:val="hybridMultilevel"/>
    <w:tmpl w:val="EB4A21C8"/>
    <w:lvl w:ilvl="0" w:tplc="040C000B">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num w:numId="1" w16cid:durableId="144781257">
    <w:abstractNumId w:val="3"/>
  </w:num>
  <w:num w:numId="2" w16cid:durableId="1839810497">
    <w:abstractNumId w:val="22"/>
  </w:num>
  <w:num w:numId="3" w16cid:durableId="1624995450">
    <w:abstractNumId w:val="2"/>
  </w:num>
  <w:num w:numId="4" w16cid:durableId="1572082865">
    <w:abstractNumId w:val="7"/>
  </w:num>
  <w:num w:numId="5" w16cid:durableId="1263302772">
    <w:abstractNumId w:val="5"/>
  </w:num>
  <w:num w:numId="6" w16cid:durableId="1335500504">
    <w:abstractNumId w:val="11"/>
  </w:num>
  <w:num w:numId="7" w16cid:durableId="1013262351">
    <w:abstractNumId w:val="18"/>
  </w:num>
  <w:num w:numId="8" w16cid:durableId="752505895">
    <w:abstractNumId w:val="8"/>
  </w:num>
  <w:num w:numId="9" w16cid:durableId="1516111161">
    <w:abstractNumId w:val="10"/>
  </w:num>
  <w:num w:numId="10" w16cid:durableId="1744715317">
    <w:abstractNumId w:val="0"/>
  </w:num>
  <w:num w:numId="11" w16cid:durableId="199633512">
    <w:abstractNumId w:val="14"/>
  </w:num>
  <w:num w:numId="12" w16cid:durableId="2017614448">
    <w:abstractNumId w:val="19"/>
  </w:num>
  <w:num w:numId="13" w16cid:durableId="215361084">
    <w:abstractNumId w:val="9"/>
  </w:num>
  <w:num w:numId="14" w16cid:durableId="1866938016">
    <w:abstractNumId w:val="1"/>
  </w:num>
  <w:num w:numId="15" w16cid:durableId="2114131369">
    <w:abstractNumId w:val="5"/>
  </w:num>
  <w:num w:numId="16" w16cid:durableId="79799128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748756">
    <w:abstractNumId w:val="21"/>
  </w:num>
  <w:num w:numId="18" w16cid:durableId="1677533456">
    <w:abstractNumId w:val="20"/>
  </w:num>
  <w:num w:numId="19" w16cid:durableId="2057465571">
    <w:abstractNumId w:val="24"/>
  </w:num>
  <w:num w:numId="20" w16cid:durableId="612787244">
    <w:abstractNumId w:val="6"/>
  </w:num>
  <w:num w:numId="21" w16cid:durableId="395906381">
    <w:abstractNumId w:val="5"/>
  </w:num>
  <w:num w:numId="22" w16cid:durableId="893467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9530422">
    <w:abstractNumId w:val="17"/>
  </w:num>
  <w:num w:numId="24" w16cid:durableId="81611317">
    <w:abstractNumId w:val="23"/>
  </w:num>
  <w:num w:numId="25" w16cid:durableId="1643073753">
    <w:abstractNumId w:val="15"/>
  </w:num>
  <w:num w:numId="26" w16cid:durableId="1963880363">
    <w:abstractNumId w:val="12"/>
  </w:num>
  <w:num w:numId="27" w16cid:durableId="389961424">
    <w:abstractNumId w:val="3"/>
  </w:num>
  <w:num w:numId="28" w16cid:durableId="1630210189">
    <w:abstractNumId w:val="5"/>
    <w:lvlOverride w:ilvl="0"/>
    <w:lvlOverride w:ilvl="1"/>
    <w:lvlOverride w:ilvl="2"/>
    <w:lvlOverride w:ilvl="3"/>
    <w:lvlOverride w:ilvl="4"/>
    <w:lvlOverride w:ilvl="5"/>
    <w:lvlOverride w:ilvl="6"/>
    <w:lvlOverride w:ilvl="7"/>
    <w:lvlOverride w:ilvl="8"/>
  </w:num>
  <w:num w:numId="29" w16cid:durableId="1855730144">
    <w:abstractNumId w:val="13"/>
    <w:lvlOverride w:ilvl="0"/>
    <w:lvlOverride w:ilvl="1"/>
    <w:lvlOverride w:ilvl="2"/>
    <w:lvlOverride w:ilvl="3"/>
    <w:lvlOverride w:ilvl="4"/>
    <w:lvlOverride w:ilvl="5"/>
    <w:lvlOverride w:ilvl="6"/>
    <w:lvlOverride w:ilvl="7"/>
    <w:lvlOverride w:ilvl="8"/>
  </w:num>
  <w:num w:numId="30" w16cid:durableId="13429700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5C"/>
    <w:rsid w:val="00004AC6"/>
    <w:rsid w:val="00011AFC"/>
    <w:rsid w:val="00012040"/>
    <w:rsid w:val="0001726D"/>
    <w:rsid w:val="00021ADE"/>
    <w:rsid w:val="00023C5D"/>
    <w:rsid w:val="0002442D"/>
    <w:rsid w:val="000246AA"/>
    <w:rsid w:val="00025025"/>
    <w:rsid w:val="000269AA"/>
    <w:rsid w:val="000402C6"/>
    <w:rsid w:val="00045C00"/>
    <w:rsid w:val="00051F95"/>
    <w:rsid w:val="000547BC"/>
    <w:rsid w:val="000600DC"/>
    <w:rsid w:val="000675A6"/>
    <w:rsid w:val="00071122"/>
    <w:rsid w:val="00071C3F"/>
    <w:rsid w:val="000803F8"/>
    <w:rsid w:val="00081DF7"/>
    <w:rsid w:val="0008273E"/>
    <w:rsid w:val="000853C5"/>
    <w:rsid w:val="00086BE1"/>
    <w:rsid w:val="00087502"/>
    <w:rsid w:val="000875FC"/>
    <w:rsid w:val="00087F6A"/>
    <w:rsid w:val="00090285"/>
    <w:rsid w:val="00093602"/>
    <w:rsid w:val="000949A0"/>
    <w:rsid w:val="0009531D"/>
    <w:rsid w:val="000958F0"/>
    <w:rsid w:val="000963A2"/>
    <w:rsid w:val="000A02E7"/>
    <w:rsid w:val="000A2899"/>
    <w:rsid w:val="000A5974"/>
    <w:rsid w:val="000A7CF8"/>
    <w:rsid w:val="000B5442"/>
    <w:rsid w:val="000B6965"/>
    <w:rsid w:val="000B7FD7"/>
    <w:rsid w:val="000C3924"/>
    <w:rsid w:val="000C52E1"/>
    <w:rsid w:val="000C7465"/>
    <w:rsid w:val="000D3F70"/>
    <w:rsid w:val="000E07EB"/>
    <w:rsid w:val="000E4F31"/>
    <w:rsid w:val="000E5194"/>
    <w:rsid w:val="000F371A"/>
    <w:rsid w:val="000F48EF"/>
    <w:rsid w:val="000F56AA"/>
    <w:rsid w:val="0010014E"/>
    <w:rsid w:val="00103D0B"/>
    <w:rsid w:val="00104E36"/>
    <w:rsid w:val="00105E55"/>
    <w:rsid w:val="001067C6"/>
    <w:rsid w:val="00106839"/>
    <w:rsid w:val="00106BC8"/>
    <w:rsid w:val="00107269"/>
    <w:rsid w:val="00114EBE"/>
    <w:rsid w:val="00117F5C"/>
    <w:rsid w:val="00124F3B"/>
    <w:rsid w:val="00127BD3"/>
    <w:rsid w:val="001306E8"/>
    <w:rsid w:val="0013143C"/>
    <w:rsid w:val="00135D2D"/>
    <w:rsid w:val="00136082"/>
    <w:rsid w:val="0013722B"/>
    <w:rsid w:val="00141D94"/>
    <w:rsid w:val="00146A02"/>
    <w:rsid w:val="00151822"/>
    <w:rsid w:val="00152D38"/>
    <w:rsid w:val="00164647"/>
    <w:rsid w:val="00165727"/>
    <w:rsid w:val="00165B36"/>
    <w:rsid w:val="00166159"/>
    <w:rsid w:val="0016665E"/>
    <w:rsid w:val="0016767B"/>
    <w:rsid w:val="00170434"/>
    <w:rsid w:val="0017236C"/>
    <w:rsid w:val="00173720"/>
    <w:rsid w:val="00180E70"/>
    <w:rsid w:val="001912D7"/>
    <w:rsid w:val="001926E6"/>
    <w:rsid w:val="001977E7"/>
    <w:rsid w:val="001A0E2A"/>
    <w:rsid w:val="001A28FB"/>
    <w:rsid w:val="001A2FFD"/>
    <w:rsid w:val="001A528B"/>
    <w:rsid w:val="001A5616"/>
    <w:rsid w:val="001A684F"/>
    <w:rsid w:val="001A7B9A"/>
    <w:rsid w:val="001B17DF"/>
    <w:rsid w:val="001C2C6E"/>
    <w:rsid w:val="001C5ABF"/>
    <w:rsid w:val="001C6BED"/>
    <w:rsid w:val="001C6E46"/>
    <w:rsid w:val="001C7C4F"/>
    <w:rsid w:val="001D35B1"/>
    <w:rsid w:val="001D3A1E"/>
    <w:rsid w:val="001E061B"/>
    <w:rsid w:val="001E14A1"/>
    <w:rsid w:val="001E252F"/>
    <w:rsid w:val="001E72FD"/>
    <w:rsid w:val="001F2111"/>
    <w:rsid w:val="001F425F"/>
    <w:rsid w:val="002013C8"/>
    <w:rsid w:val="00202F45"/>
    <w:rsid w:val="002034F4"/>
    <w:rsid w:val="00204CA8"/>
    <w:rsid w:val="00205791"/>
    <w:rsid w:val="00207499"/>
    <w:rsid w:val="0021582B"/>
    <w:rsid w:val="0022038D"/>
    <w:rsid w:val="00220F84"/>
    <w:rsid w:val="002222E5"/>
    <w:rsid w:val="00222BED"/>
    <w:rsid w:val="00224DDD"/>
    <w:rsid w:val="0023678F"/>
    <w:rsid w:val="00237BE9"/>
    <w:rsid w:val="00242662"/>
    <w:rsid w:val="0024423B"/>
    <w:rsid w:val="00250528"/>
    <w:rsid w:val="00263CDB"/>
    <w:rsid w:val="002657C1"/>
    <w:rsid w:val="00270E86"/>
    <w:rsid w:val="00272EA6"/>
    <w:rsid w:val="00273942"/>
    <w:rsid w:val="00274670"/>
    <w:rsid w:val="00274E63"/>
    <w:rsid w:val="00275CF2"/>
    <w:rsid w:val="00276C0A"/>
    <w:rsid w:val="00281DBF"/>
    <w:rsid w:val="00284DE4"/>
    <w:rsid w:val="0029051F"/>
    <w:rsid w:val="00293413"/>
    <w:rsid w:val="00295114"/>
    <w:rsid w:val="002951E5"/>
    <w:rsid w:val="00297037"/>
    <w:rsid w:val="002A02EE"/>
    <w:rsid w:val="002A363A"/>
    <w:rsid w:val="002A790F"/>
    <w:rsid w:val="002B01BA"/>
    <w:rsid w:val="002B0C9C"/>
    <w:rsid w:val="002B6794"/>
    <w:rsid w:val="002C0D3B"/>
    <w:rsid w:val="002C1537"/>
    <w:rsid w:val="002C26E1"/>
    <w:rsid w:val="002C2C73"/>
    <w:rsid w:val="002C3174"/>
    <w:rsid w:val="002C4126"/>
    <w:rsid w:val="002D35D5"/>
    <w:rsid w:val="002D513D"/>
    <w:rsid w:val="002D6421"/>
    <w:rsid w:val="002D7C25"/>
    <w:rsid w:val="002E1F24"/>
    <w:rsid w:val="002E2897"/>
    <w:rsid w:val="002F4B28"/>
    <w:rsid w:val="002F6027"/>
    <w:rsid w:val="002F729E"/>
    <w:rsid w:val="002F73F8"/>
    <w:rsid w:val="0030060C"/>
    <w:rsid w:val="0030204C"/>
    <w:rsid w:val="003111C5"/>
    <w:rsid w:val="003217D8"/>
    <w:rsid w:val="00321AF6"/>
    <w:rsid w:val="00324840"/>
    <w:rsid w:val="00326B1A"/>
    <w:rsid w:val="00327CA1"/>
    <w:rsid w:val="0033339F"/>
    <w:rsid w:val="00334440"/>
    <w:rsid w:val="00335C82"/>
    <w:rsid w:val="00337444"/>
    <w:rsid w:val="00337686"/>
    <w:rsid w:val="00345BCC"/>
    <w:rsid w:val="00350125"/>
    <w:rsid w:val="00353734"/>
    <w:rsid w:val="00354894"/>
    <w:rsid w:val="0035644C"/>
    <w:rsid w:val="00360F03"/>
    <w:rsid w:val="0036373D"/>
    <w:rsid w:val="003651DB"/>
    <w:rsid w:val="00370D47"/>
    <w:rsid w:val="00371E67"/>
    <w:rsid w:val="00372E45"/>
    <w:rsid w:val="003813F2"/>
    <w:rsid w:val="0038169F"/>
    <w:rsid w:val="00381CBF"/>
    <w:rsid w:val="00382149"/>
    <w:rsid w:val="00384BE3"/>
    <w:rsid w:val="0038618D"/>
    <w:rsid w:val="003916A3"/>
    <w:rsid w:val="00395EBE"/>
    <w:rsid w:val="003961FE"/>
    <w:rsid w:val="003A1917"/>
    <w:rsid w:val="003A1CC2"/>
    <w:rsid w:val="003A27C2"/>
    <w:rsid w:val="003A48AD"/>
    <w:rsid w:val="003A51DB"/>
    <w:rsid w:val="003A603C"/>
    <w:rsid w:val="003B1219"/>
    <w:rsid w:val="003B372A"/>
    <w:rsid w:val="003B3B5A"/>
    <w:rsid w:val="003B5388"/>
    <w:rsid w:val="003C3F1B"/>
    <w:rsid w:val="003C728B"/>
    <w:rsid w:val="003D211C"/>
    <w:rsid w:val="003D245B"/>
    <w:rsid w:val="003D27B3"/>
    <w:rsid w:val="003D29EE"/>
    <w:rsid w:val="003D2DF5"/>
    <w:rsid w:val="003D637C"/>
    <w:rsid w:val="003D6B70"/>
    <w:rsid w:val="003D700C"/>
    <w:rsid w:val="003E41E0"/>
    <w:rsid w:val="003E4A2F"/>
    <w:rsid w:val="003E51F6"/>
    <w:rsid w:val="003E5E45"/>
    <w:rsid w:val="003E701C"/>
    <w:rsid w:val="003F75CF"/>
    <w:rsid w:val="0040213C"/>
    <w:rsid w:val="00414822"/>
    <w:rsid w:val="00420EF5"/>
    <w:rsid w:val="00421967"/>
    <w:rsid w:val="004307DC"/>
    <w:rsid w:val="00433483"/>
    <w:rsid w:val="004335FE"/>
    <w:rsid w:val="00434700"/>
    <w:rsid w:val="0044699D"/>
    <w:rsid w:val="004529E9"/>
    <w:rsid w:val="00457CC2"/>
    <w:rsid w:val="00460F27"/>
    <w:rsid w:val="00462FB4"/>
    <w:rsid w:val="00466306"/>
    <w:rsid w:val="00467F9C"/>
    <w:rsid w:val="0047328A"/>
    <w:rsid w:val="0047404B"/>
    <w:rsid w:val="0047638D"/>
    <w:rsid w:val="00476C95"/>
    <w:rsid w:val="00486F66"/>
    <w:rsid w:val="00490E3D"/>
    <w:rsid w:val="00491E53"/>
    <w:rsid w:val="004A6570"/>
    <w:rsid w:val="004B2D4F"/>
    <w:rsid w:val="004B3510"/>
    <w:rsid w:val="004B4AD0"/>
    <w:rsid w:val="004B6215"/>
    <w:rsid w:val="004D0B7C"/>
    <w:rsid w:val="004D711B"/>
    <w:rsid w:val="004E5121"/>
    <w:rsid w:val="004E73BE"/>
    <w:rsid w:val="004F0CA6"/>
    <w:rsid w:val="004F0E11"/>
    <w:rsid w:val="004F1525"/>
    <w:rsid w:val="004F18AA"/>
    <w:rsid w:val="004F3314"/>
    <w:rsid w:val="004F4646"/>
    <w:rsid w:val="00500409"/>
    <w:rsid w:val="0050112B"/>
    <w:rsid w:val="00502896"/>
    <w:rsid w:val="00503114"/>
    <w:rsid w:val="00505CC4"/>
    <w:rsid w:val="00507063"/>
    <w:rsid w:val="00507DD0"/>
    <w:rsid w:val="00512A6F"/>
    <w:rsid w:val="005143C2"/>
    <w:rsid w:val="00515FEF"/>
    <w:rsid w:val="00521721"/>
    <w:rsid w:val="0052521F"/>
    <w:rsid w:val="005253D2"/>
    <w:rsid w:val="0052683A"/>
    <w:rsid w:val="00526D2C"/>
    <w:rsid w:val="0053040F"/>
    <w:rsid w:val="005304F8"/>
    <w:rsid w:val="00535FF4"/>
    <w:rsid w:val="005369D4"/>
    <w:rsid w:val="00537687"/>
    <w:rsid w:val="005406F3"/>
    <w:rsid w:val="005431C6"/>
    <w:rsid w:val="005503F5"/>
    <w:rsid w:val="0055514D"/>
    <w:rsid w:val="00555A0B"/>
    <w:rsid w:val="00555E4F"/>
    <w:rsid w:val="00556897"/>
    <w:rsid w:val="00556BDA"/>
    <w:rsid w:val="00557E2E"/>
    <w:rsid w:val="00560F01"/>
    <w:rsid w:val="00564725"/>
    <w:rsid w:val="00574693"/>
    <w:rsid w:val="005763C6"/>
    <w:rsid w:val="00577C42"/>
    <w:rsid w:val="00577D1F"/>
    <w:rsid w:val="005802EE"/>
    <w:rsid w:val="00580A64"/>
    <w:rsid w:val="005843DD"/>
    <w:rsid w:val="00584A2F"/>
    <w:rsid w:val="00584CA0"/>
    <w:rsid w:val="0059610D"/>
    <w:rsid w:val="005A0220"/>
    <w:rsid w:val="005A53F6"/>
    <w:rsid w:val="005A5F4B"/>
    <w:rsid w:val="005B1481"/>
    <w:rsid w:val="005B1C81"/>
    <w:rsid w:val="005B3885"/>
    <w:rsid w:val="005B7CB8"/>
    <w:rsid w:val="005C1193"/>
    <w:rsid w:val="005C286B"/>
    <w:rsid w:val="005C5EE5"/>
    <w:rsid w:val="005D0FB0"/>
    <w:rsid w:val="005D3F7A"/>
    <w:rsid w:val="005D40E7"/>
    <w:rsid w:val="005E586E"/>
    <w:rsid w:val="005E6F26"/>
    <w:rsid w:val="005E7E29"/>
    <w:rsid w:val="005F3B53"/>
    <w:rsid w:val="006000B9"/>
    <w:rsid w:val="006107B1"/>
    <w:rsid w:val="00613CBF"/>
    <w:rsid w:val="0061427E"/>
    <w:rsid w:val="00614361"/>
    <w:rsid w:val="00616961"/>
    <w:rsid w:val="00621354"/>
    <w:rsid w:val="00623CB3"/>
    <w:rsid w:val="00623E53"/>
    <w:rsid w:val="0062410D"/>
    <w:rsid w:val="00626C4D"/>
    <w:rsid w:val="00626E7C"/>
    <w:rsid w:val="006271AF"/>
    <w:rsid w:val="00633D03"/>
    <w:rsid w:val="00633F72"/>
    <w:rsid w:val="006341D4"/>
    <w:rsid w:val="00635CA1"/>
    <w:rsid w:val="00640BC0"/>
    <w:rsid w:val="00640D9B"/>
    <w:rsid w:val="00642D2F"/>
    <w:rsid w:val="00643A5F"/>
    <w:rsid w:val="00644461"/>
    <w:rsid w:val="006451F3"/>
    <w:rsid w:val="006457E3"/>
    <w:rsid w:val="00647AFD"/>
    <w:rsid w:val="00652709"/>
    <w:rsid w:val="006559D7"/>
    <w:rsid w:val="00660DCF"/>
    <w:rsid w:val="00664545"/>
    <w:rsid w:val="0066570F"/>
    <w:rsid w:val="00683FE0"/>
    <w:rsid w:val="0069104E"/>
    <w:rsid w:val="00693595"/>
    <w:rsid w:val="00695CA9"/>
    <w:rsid w:val="006B73B4"/>
    <w:rsid w:val="006C1CB2"/>
    <w:rsid w:val="006C2FDE"/>
    <w:rsid w:val="006C335E"/>
    <w:rsid w:val="006C3DAC"/>
    <w:rsid w:val="006C3DB5"/>
    <w:rsid w:val="006C3FBC"/>
    <w:rsid w:val="006C47EA"/>
    <w:rsid w:val="006C491B"/>
    <w:rsid w:val="006C69E9"/>
    <w:rsid w:val="006C7D98"/>
    <w:rsid w:val="006D2F9A"/>
    <w:rsid w:val="006D310E"/>
    <w:rsid w:val="006D3DA9"/>
    <w:rsid w:val="006D4819"/>
    <w:rsid w:val="006D5F0A"/>
    <w:rsid w:val="006E7933"/>
    <w:rsid w:val="006F6CDC"/>
    <w:rsid w:val="006F7E66"/>
    <w:rsid w:val="0070372A"/>
    <w:rsid w:val="00704E87"/>
    <w:rsid w:val="00704FC8"/>
    <w:rsid w:val="007148EE"/>
    <w:rsid w:val="00720237"/>
    <w:rsid w:val="007265A0"/>
    <w:rsid w:val="00733B2C"/>
    <w:rsid w:val="00733BD5"/>
    <w:rsid w:val="007348E9"/>
    <w:rsid w:val="00734DC6"/>
    <w:rsid w:val="0073529E"/>
    <w:rsid w:val="007354D1"/>
    <w:rsid w:val="0074014E"/>
    <w:rsid w:val="00746506"/>
    <w:rsid w:val="007472F1"/>
    <w:rsid w:val="00747A0B"/>
    <w:rsid w:val="00751F30"/>
    <w:rsid w:val="00762126"/>
    <w:rsid w:val="007700E3"/>
    <w:rsid w:val="00773FD3"/>
    <w:rsid w:val="00774719"/>
    <w:rsid w:val="007752D6"/>
    <w:rsid w:val="00781A5E"/>
    <w:rsid w:val="007873CA"/>
    <w:rsid w:val="00787E95"/>
    <w:rsid w:val="007905A0"/>
    <w:rsid w:val="007928E1"/>
    <w:rsid w:val="007A2120"/>
    <w:rsid w:val="007A6699"/>
    <w:rsid w:val="007B0ECE"/>
    <w:rsid w:val="007B2233"/>
    <w:rsid w:val="007B6404"/>
    <w:rsid w:val="007C1E4B"/>
    <w:rsid w:val="007C319A"/>
    <w:rsid w:val="007C3903"/>
    <w:rsid w:val="007C3A16"/>
    <w:rsid w:val="007D505F"/>
    <w:rsid w:val="007D5AC4"/>
    <w:rsid w:val="007E036A"/>
    <w:rsid w:val="007E04A1"/>
    <w:rsid w:val="007E0BCD"/>
    <w:rsid w:val="007E5002"/>
    <w:rsid w:val="007E7BC3"/>
    <w:rsid w:val="007F6C38"/>
    <w:rsid w:val="008143F6"/>
    <w:rsid w:val="00823324"/>
    <w:rsid w:val="00823696"/>
    <w:rsid w:val="00823B91"/>
    <w:rsid w:val="00826793"/>
    <w:rsid w:val="00830A3C"/>
    <w:rsid w:val="00832234"/>
    <w:rsid w:val="0083293E"/>
    <w:rsid w:val="00834947"/>
    <w:rsid w:val="00837987"/>
    <w:rsid w:val="00843B7A"/>
    <w:rsid w:val="00851F64"/>
    <w:rsid w:val="008546C3"/>
    <w:rsid w:val="00857998"/>
    <w:rsid w:val="008627F7"/>
    <w:rsid w:val="00867C01"/>
    <w:rsid w:val="00867F25"/>
    <w:rsid w:val="00872A26"/>
    <w:rsid w:val="00873B78"/>
    <w:rsid w:val="00880580"/>
    <w:rsid w:val="00880A64"/>
    <w:rsid w:val="008815AB"/>
    <w:rsid w:val="0088465C"/>
    <w:rsid w:val="00891709"/>
    <w:rsid w:val="00891821"/>
    <w:rsid w:val="008951E7"/>
    <w:rsid w:val="00896AFC"/>
    <w:rsid w:val="008972CD"/>
    <w:rsid w:val="008A20C5"/>
    <w:rsid w:val="008A2C88"/>
    <w:rsid w:val="008A64D9"/>
    <w:rsid w:val="008A6BF8"/>
    <w:rsid w:val="008B2D2B"/>
    <w:rsid w:val="008B3379"/>
    <w:rsid w:val="008C2835"/>
    <w:rsid w:val="008D33F9"/>
    <w:rsid w:val="008D4001"/>
    <w:rsid w:val="008D6B88"/>
    <w:rsid w:val="008E122F"/>
    <w:rsid w:val="008E3EEE"/>
    <w:rsid w:val="008E5524"/>
    <w:rsid w:val="008E63E3"/>
    <w:rsid w:val="008F0FF9"/>
    <w:rsid w:val="008F207B"/>
    <w:rsid w:val="008F24A4"/>
    <w:rsid w:val="008F6DD2"/>
    <w:rsid w:val="00903975"/>
    <w:rsid w:val="00910456"/>
    <w:rsid w:val="00912356"/>
    <w:rsid w:val="00912455"/>
    <w:rsid w:val="00913A97"/>
    <w:rsid w:val="00914EDF"/>
    <w:rsid w:val="00915AF3"/>
    <w:rsid w:val="00921563"/>
    <w:rsid w:val="00921856"/>
    <w:rsid w:val="00931E00"/>
    <w:rsid w:val="0093235B"/>
    <w:rsid w:val="00934D46"/>
    <w:rsid w:val="009379FD"/>
    <w:rsid w:val="00942123"/>
    <w:rsid w:val="0094527C"/>
    <w:rsid w:val="00950628"/>
    <w:rsid w:val="00950FE6"/>
    <w:rsid w:val="009576F8"/>
    <w:rsid w:val="00960902"/>
    <w:rsid w:val="0096352F"/>
    <w:rsid w:val="00966D62"/>
    <w:rsid w:val="00973948"/>
    <w:rsid w:val="0097455C"/>
    <w:rsid w:val="009747D1"/>
    <w:rsid w:val="009755BE"/>
    <w:rsid w:val="00976694"/>
    <w:rsid w:val="00976932"/>
    <w:rsid w:val="009836BB"/>
    <w:rsid w:val="00987BDA"/>
    <w:rsid w:val="00987F15"/>
    <w:rsid w:val="009907FB"/>
    <w:rsid w:val="00994AED"/>
    <w:rsid w:val="009A339D"/>
    <w:rsid w:val="009A6EFB"/>
    <w:rsid w:val="009B0A6D"/>
    <w:rsid w:val="009B471F"/>
    <w:rsid w:val="009B56C8"/>
    <w:rsid w:val="009B6362"/>
    <w:rsid w:val="009B6429"/>
    <w:rsid w:val="009C74F3"/>
    <w:rsid w:val="009D161E"/>
    <w:rsid w:val="009D32DA"/>
    <w:rsid w:val="009D691B"/>
    <w:rsid w:val="009D73F4"/>
    <w:rsid w:val="009E3731"/>
    <w:rsid w:val="009E7FBE"/>
    <w:rsid w:val="009F4C7D"/>
    <w:rsid w:val="009F4DF7"/>
    <w:rsid w:val="00A01962"/>
    <w:rsid w:val="00A01A35"/>
    <w:rsid w:val="00A035AA"/>
    <w:rsid w:val="00A05385"/>
    <w:rsid w:val="00A1214D"/>
    <w:rsid w:val="00A12387"/>
    <w:rsid w:val="00A13960"/>
    <w:rsid w:val="00A2145F"/>
    <w:rsid w:val="00A241D0"/>
    <w:rsid w:val="00A2474B"/>
    <w:rsid w:val="00A24E01"/>
    <w:rsid w:val="00A26CA4"/>
    <w:rsid w:val="00A27280"/>
    <w:rsid w:val="00A31EFD"/>
    <w:rsid w:val="00A32299"/>
    <w:rsid w:val="00A32EBA"/>
    <w:rsid w:val="00A3413C"/>
    <w:rsid w:val="00A36D70"/>
    <w:rsid w:val="00A4186F"/>
    <w:rsid w:val="00A418C8"/>
    <w:rsid w:val="00A44ED0"/>
    <w:rsid w:val="00A45DEE"/>
    <w:rsid w:val="00A52AE8"/>
    <w:rsid w:val="00A565AE"/>
    <w:rsid w:val="00A6393D"/>
    <w:rsid w:val="00A63DF0"/>
    <w:rsid w:val="00A657FF"/>
    <w:rsid w:val="00A6713E"/>
    <w:rsid w:val="00A71288"/>
    <w:rsid w:val="00A71E11"/>
    <w:rsid w:val="00A743C9"/>
    <w:rsid w:val="00A7487F"/>
    <w:rsid w:val="00A74D8E"/>
    <w:rsid w:val="00A76F1D"/>
    <w:rsid w:val="00A80E17"/>
    <w:rsid w:val="00A80FF3"/>
    <w:rsid w:val="00A8229A"/>
    <w:rsid w:val="00A838F6"/>
    <w:rsid w:val="00A909CA"/>
    <w:rsid w:val="00A918E1"/>
    <w:rsid w:val="00A93E42"/>
    <w:rsid w:val="00AA34C6"/>
    <w:rsid w:val="00AA6424"/>
    <w:rsid w:val="00AB0FBE"/>
    <w:rsid w:val="00AB60A1"/>
    <w:rsid w:val="00AB617B"/>
    <w:rsid w:val="00AB7531"/>
    <w:rsid w:val="00AB79E8"/>
    <w:rsid w:val="00AB7BDD"/>
    <w:rsid w:val="00AC73F4"/>
    <w:rsid w:val="00AD036E"/>
    <w:rsid w:val="00AD2D16"/>
    <w:rsid w:val="00AD4434"/>
    <w:rsid w:val="00AD7A80"/>
    <w:rsid w:val="00AE29E3"/>
    <w:rsid w:val="00AE3B94"/>
    <w:rsid w:val="00AE3EF0"/>
    <w:rsid w:val="00AF0F90"/>
    <w:rsid w:val="00AF17A9"/>
    <w:rsid w:val="00AF35CE"/>
    <w:rsid w:val="00AF4301"/>
    <w:rsid w:val="00AF4D4E"/>
    <w:rsid w:val="00AF5975"/>
    <w:rsid w:val="00AF72A0"/>
    <w:rsid w:val="00B0782B"/>
    <w:rsid w:val="00B10CAA"/>
    <w:rsid w:val="00B11C6B"/>
    <w:rsid w:val="00B15B0F"/>
    <w:rsid w:val="00B166E5"/>
    <w:rsid w:val="00B202C4"/>
    <w:rsid w:val="00B2385B"/>
    <w:rsid w:val="00B2670E"/>
    <w:rsid w:val="00B30849"/>
    <w:rsid w:val="00B311D4"/>
    <w:rsid w:val="00B32757"/>
    <w:rsid w:val="00B34DF2"/>
    <w:rsid w:val="00B351E1"/>
    <w:rsid w:val="00B36352"/>
    <w:rsid w:val="00B416DF"/>
    <w:rsid w:val="00B41B79"/>
    <w:rsid w:val="00B42D1C"/>
    <w:rsid w:val="00B53F7B"/>
    <w:rsid w:val="00B569A6"/>
    <w:rsid w:val="00B571A4"/>
    <w:rsid w:val="00B60B0C"/>
    <w:rsid w:val="00B6113F"/>
    <w:rsid w:val="00B6297E"/>
    <w:rsid w:val="00B631BE"/>
    <w:rsid w:val="00B645B4"/>
    <w:rsid w:val="00B659B9"/>
    <w:rsid w:val="00B67437"/>
    <w:rsid w:val="00B70E0B"/>
    <w:rsid w:val="00B73CB4"/>
    <w:rsid w:val="00B8128D"/>
    <w:rsid w:val="00B81A72"/>
    <w:rsid w:val="00B820BF"/>
    <w:rsid w:val="00B82181"/>
    <w:rsid w:val="00B831EC"/>
    <w:rsid w:val="00B844DD"/>
    <w:rsid w:val="00B8632E"/>
    <w:rsid w:val="00B8656B"/>
    <w:rsid w:val="00B86975"/>
    <w:rsid w:val="00B90C9A"/>
    <w:rsid w:val="00B92041"/>
    <w:rsid w:val="00B93F6E"/>
    <w:rsid w:val="00B96DC2"/>
    <w:rsid w:val="00BA3D78"/>
    <w:rsid w:val="00BA3EA8"/>
    <w:rsid w:val="00BA44F1"/>
    <w:rsid w:val="00BA6647"/>
    <w:rsid w:val="00BB0223"/>
    <w:rsid w:val="00BB1935"/>
    <w:rsid w:val="00BB608B"/>
    <w:rsid w:val="00BB6727"/>
    <w:rsid w:val="00BC1193"/>
    <w:rsid w:val="00BC22D8"/>
    <w:rsid w:val="00BC33C0"/>
    <w:rsid w:val="00BC535D"/>
    <w:rsid w:val="00BC64D2"/>
    <w:rsid w:val="00BD4289"/>
    <w:rsid w:val="00BD500B"/>
    <w:rsid w:val="00BD523A"/>
    <w:rsid w:val="00BE01AC"/>
    <w:rsid w:val="00BE09A4"/>
    <w:rsid w:val="00BE2323"/>
    <w:rsid w:val="00BE7F29"/>
    <w:rsid w:val="00BF154A"/>
    <w:rsid w:val="00BF2257"/>
    <w:rsid w:val="00BF2D16"/>
    <w:rsid w:val="00BF3CD5"/>
    <w:rsid w:val="00BF72CA"/>
    <w:rsid w:val="00C04912"/>
    <w:rsid w:val="00C04B1F"/>
    <w:rsid w:val="00C1771A"/>
    <w:rsid w:val="00C17911"/>
    <w:rsid w:val="00C206DE"/>
    <w:rsid w:val="00C217CC"/>
    <w:rsid w:val="00C21F93"/>
    <w:rsid w:val="00C22371"/>
    <w:rsid w:val="00C360C2"/>
    <w:rsid w:val="00C361FD"/>
    <w:rsid w:val="00C376E5"/>
    <w:rsid w:val="00C37F5D"/>
    <w:rsid w:val="00C4541C"/>
    <w:rsid w:val="00C578D6"/>
    <w:rsid w:val="00C61A96"/>
    <w:rsid w:val="00C62B34"/>
    <w:rsid w:val="00C63C53"/>
    <w:rsid w:val="00C72F8D"/>
    <w:rsid w:val="00C763A1"/>
    <w:rsid w:val="00C816E0"/>
    <w:rsid w:val="00C8407C"/>
    <w:rsid w:val="00C86CA7"/>
    <w:rsid w:val="00C90F14"/>
    <w:rsid w:val="00C94C4D"/>
    <w:rsid w:val="00C96185"/>
    <w:rsid w:val="00C97011"/>
    <w:rsid w:val="00C9716E"/>
    <w:rsid w:val="00CA0E80"/>
    <w:rsid w:val="00CA3341"/>
    <w:rsid w:val="00CA3719"/>
    <w:rsid w:val="00CA3C60"/>
    <w:rsid w:val="00CA731D"/>
    <w:rsid w:val="00CB1B39"/>
    <w:rsid w:val="00CB3B04"/>
    <w:rsid w:val="00CB3F03"/>
    <w:rsid w:val="00CB5490"/>
    <w:rsid w:val="00CB594A"/>
    <w:rsid w:val="00CB6E7C"/>
    <w:rsid w:val="00CB740E"/>
    <w:rsid w:val="00CC0646"/>
    <w:rsid w:val="00CC3BF6"/>
    <w:rsid w:val="00CC5CBC"/>
    <w:rsid w:val="00CD27E6"/>
    <w:rsid w:val="00CE02FA"/>
    <w:rsid w:val="00CE0815"/>
    <w:rsid w:val="00CE3E16"/>
    <w:rsid w:val="00CE4477"/>
    <w:rsid w:val="00CE47D6"/>
    <w:rsid w:val="00CE6A68"/>
    <w:rsid w:val="00CF0525"/>
    <w:rsid w:val="00CF1730"/>
    <w:rsid w:val="00CF3E57"/>
    <w:rsid w:val="00D00F63"/>
    <w:rsid w:val="00D077CA"/>
    <w:rsid w:val="00D10C60"/>
    <w:rsid w:val="00D11125"/>
    <w:rsid w:val="00D15BBC"/>
    <w:rsid w:val="00D16346"/>
    <w:rsid w:val="00D16965"/>
    <w:rsid w:val="00D1706D"/>
    <w:rsid w:val="00D20844"/>
    <w:rsid w:val="00D21C70"/>
    <w:rsid w:val="00D22F8E"/>
    <w:rsid w:val="00D24CD9"/>
    <w:rsid w:val="00D302DD"/>
    <w:rsid w:val="00D30F9E"/>
    <w:rsid w:val="00D3361B"/>
    <w:rsid w:val="00D33AF2"/>
    <w:rsid w:val="00D33E09"/>
    <w:rsid w:val="00D37BED"/>
    <w:rsid w:val="00D42211"/>
    <w:rsid w:val="00D46C98"/>
    <w:rsid w:val="00D577C9"/>
    <w:rsid w:val="00D62852"/>
    <w:rsid w:val="00D67F52"/>
    <w:rsid w:val="00D71CD6"/>
    <w:rsid w:val="00D76ECD"/>
    <w:rsid w:val="00D76FC4"/>
    <w:rsid w:val="00D7745F"/>
    <w:rsid w:val="00D77D1F"/>
    <w:rsid w:val="00D806D6"/>
    <w:rsid w:val="00D80BF1"/>
    <w:rsid w:val="00D82461"/>
    <w:rsid w:val="00D82530"/>
    <w:rsid w:val="00D83779"/>
    <w:rsid w:val="00D84508"/>
    <w:rsid w:val="00D84C48"/>
    <w:rsid w:val="00D929D0"/>
    <w:rsid w:val="00D947DB"/>
    <w:rsid w:val="00D95380"/>
    <w:rsid w:val="00DA0986"/>
    <w:rsid w:val="00DA4E62"/>
    <w:rsid w:val="00DA6434"/>
    <w:rsid w:val="00DB16DA"/>
    <w:rsid w:val="00DB1B16"/>
    <w:rsid w:val="00DB21C6"/>
    <w:rsid w:val="00DC23B6"/>
    <w:rsid w:val="00DC29E0"/>
    <w:rsid w:val="00DC62D0"/>
    <w:rsid w:val="00DD0C84"/>
    <w:rsid w:val="00DD4907"/>
    <w:rsid w:val="00DD61D2"/>
    <w:rsid w:val="00DD6927"/>
    <w:rsid w:val="00DE2775"/>
    <w:rsid w:val="00DE323B"/>
    <w:rsid w:val="00DE39D9"/>
    <w:rsid w:val="00DF17F6"/>
    <w:rsid w:val="00E0196C"/>
    <w:rsid w:val="00E02BA7"/>
    <w:rsid w:val="00E046E0"/>
    <w:rsid w:val="00E05354"/>
    <w:rsid w:val="00E0740B"/>
    <w:rsid w:val="00E120B4"/>
    <w:rsid w:val="00E13109"/>
    <w:rsid w:val="00E16EC2"/>
    <w:rsid w:val="00E17078"/>
    <w:rsid w:val="00E220C9"/>
    <w:rsid w:val="00E23D02"/>
    <w:rsid w:val="00E23E0B"/>
    <w:rsid w:val="00E253BC"/>
    <w:rsid w:val="00E254EA"/>
    <w:rsid w:val="00E340C2"/>
    <w:rsid w:val="00E412E1"/>
    <w:rsid w:val="00E415E0"/>
    <w:rsid w:val="00E43A2D"/>
    <w:rsid w:val="00E44ECA"/>
    <w:rsid w:val="00E46541"/>
    <w:rsid w:val="00E46647"/>
    <w:rsid w:val="00E51968"/>
    <w:rsid w:val="00E5222A"/>
    <w:rsid w:val="00E55139"/>
    <w:rsid w:val="00E55F42"/>
    <w:rsid w:val="00E613D4"/>
    <w:rsid w:val="00E64E7E"/>
    <w:rsid w:val="00E661AB"/>
    <w:rsid w:val="00E66F0B"/>
    <w:rsid w:val="00E670C5"/>
    <w:rsid w:val="00E7333B"/>
    <w:rsid w:val="00E73E6D"/>
    <w:rsid w:val="00E75254"/>
    <w:rsid w:val="00E77FF0"/>
    <w:rsid w:val="00E8200F"/>
    <w:rsid w:val="00E87572"/>
    <w:rsid w:val="00E9239E"/>
    <w:rsid w:val="00E944D9"/>
    <w:rsid w:val="00EA0731"/>
    <w:rsid w:val="00EA1612"/>
    <w:rsid w:val="00EA2ADD"/>
    <w:rsid w:val="00EA3041"/>
    <w:rsid w:val="00EA741F"/>
    <w:rsid w:val="00EC049B"/>
    <w:rsid w:val="00EC08A4"/>
    <w:rsid w:val="00EC2B8E"/>
    <w:rsid w:val="00EC4801"/>
    <w:rsid w:val="00EC6DE9"/>
    <w:rsid w:val="00ED33B1"/>
    <w:rsid w:val="00ED51F5"/>
    <w:rsid w:val="00ED58EE"/>
    <w:rsid w:val="00EE0C61"/>
    <w:rsid w:val="00EE189D"/>
    <w:rsid w:val="00EE2987"/>
    <w:rsid w:val="00EE2A74"/>
    <w:rsid w:val="00EE6D83"/>
    <w:rsid w:val="00EE7615"/>
    <w:rsid w:val="00EE7DAE"/>
    <w:rsid w:val="00EF442C"/>
    <w:rsid w:val="00EF6F29"/>
    <w:rsid w:val="00EF7006"/>
    <w:rsid w:val="00F01DB1"/>
    <w:rsid w:val="00F02886"/>
    <w:rsid w:val="00F07806"/>
    <w:rsid w:val="00F108F3"/>
    <w:rsid w:val="00F13A59"/>
    <w:rsid w:val="00F14564"/>
    <w:rsid w:val="00F16EDC"/>
    <w:rsid w:val="00F17121"/>
    <w:rsid w:val="00F20DFE"/>
    <w:rsid w:val="00F2299C"/>
    <w:rsid w:val="00F24599"/>
    <w:rsid w:val="00F27F6C"/>
    <w:rsid w:val="00F31543"/>
    <w:rsid w:val="00F3185C"/>
    <w:rsid w:val="00F329CC"/>
    <w:rsid w:val="00F35FC6"/>
    <w:rsid w:val="00F37829"/>
    <w:rsid w:val="00F448CE"/>
    <w:rsid w:val="00F47153"/>
    <w:rsid w:val="00F51561"/>
    <w:rsid w:val="00F521F6"/>
    <w:rsid w:val="00F5319F"/>
    <w:rsid w:val="00F570E1"/>
    <w:rsid w:val="00F606E2"/>
    <w:rsid w:val="00F66F89"/>
    <w:rsid w:val="00F70090"/>
    <w:rsid w:val="00F70F12"/>
    <w:rsid w:val="00F71756"/>
    <w:rsid w:val="00F71A2B"/>
    <w:rsid w:val="00F775D3"/>
    <w:rsid w:val="00F80534"/>
    <w:rsid w:val="00F8557F"/>
    <w:rsid w:val="00F860C2"/>
    <w:rsid w:val="00F91763"/>
    <w:rsid w:val="00F92FA9"/>
    <w:rsid w:val="00F93AC0"/>
    <w:rsid w:val="00F93C5C"/>
    <w:rsid w:val="00F94535"/>
    <w:rsid w:val="00F94AB4"/>
    <w:rsid w:val="00F97DEB"/>
    <w:rsid w:val="00FA6421"/>
    <w:rsid w:val="00FB2E99"/>
    <w:rsid w:val="00FB5743"/>
    <w:rsid w:val="00FC2750"/>
    <w:rsid w:val="00FC291E"/>
    <w:rsid w:val="00FC336F"/>
    <w:rsid w:val="00FC3421"/>
    <w:rsid w:val="00FC6FC9"/>
    <w:rsid w:val="00FC755F"/>
    <w:rsid w:val="00FC7E29"/>
    <w:rsid w:val="00FD19BF"/>
    <w:rsid w:val="00FD40EC"/>
    <w:rsid w:val="00FD73B4"/>
    <w:rsid w:val="00FE3C2E"/>
    <w:rsid w:val="00FE4DF5"/>
    <w:rsid w:val="00FE4E68"/>
    <w:rsid w:val="00FF2C74"/>
    <w:rsid w:val="00FF5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72D20"/>
  <w15:docId w15:val="{6D087579-D0C4-4D07-AFED-026C4AC1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5C"/>
    <w:pPr>
      <w:spacing w:after="200" w:line="276" w:lineRule="auto"/>
    </w:pPr>
  </w:style>
  <w:style w:type="paragraph" w:styleId="Titre1">
    <w:name w:val="heading 1"/>
    <w:basedOn w:val="Normal"/>
    <w:next w:val="Normal"/>
    <w:link w:val="Titre1Car"/>
    <w:uiPriority w:val="9"/>
    <w:qFormat/>
    <w:rsid w:val="00A31E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A31E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5">
    <w:name w:val="heading 5"/>
    <w:basedOn w:val="Normal"/>
    <w:next w:val="Normal"/>
    <w:link w:val="Titre5Car"/>
    <w:qFormat/>
    <w:rsid w:val="00A31EFD"/>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455C"/>
    <w:pPr>
      <w:ind w:left="720"/>
      <w:contextualSpacing/>
    </w:pPr>
  </w:style>
  <w:style w:type="paragraph" w:customStyle="1" w:styleId="Standard">
    <w:name w:val="Standard"/>
    <w:rsid w:val="009745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aragraphedelisteCar">
    <w:name w:val="Paragraphe de liste Car"/>
    <w:basedOn w:val="Policepardfaut"/>
    <w:link w:val="Paragraphedeliste"/>
    <w:uiPriority w:val="34"/>
    <w:locked/>
    <w:rsid w:val="0097455C"/>
  </w:style>
  <w:style w:type="paragraph" w:styleId="En-tte">
    <w:name w:val="header"/>
    <w:basedOn w:val="Normal"/>
    <w:link w:val="En-tteCar"/>
    <w:uiPriority w:val="99"/>
    <w:unhideWhenUsed/>
    <w:rsid w:val="000963A2"/>
    <w:pPr>
      <w:tabs>
        <w:tab w:val="center" w:pos="4536"/>
        <w:tab w:val="right" w:pos="9072"/>
      </w:tabs>
      <w:spacing w:after="0" w:line="240" w:lineRule="auto"/>
    </w:pPr>
  </w:style>
  <w:style w:type="character" w:customStyle="1" w:styleId="En-tteCar">
    <w:name w:val="En-tête Car"/>
    <w:basedOn w:val="Policepardfaut"/>
    <w:link w:val="En-tte"/>
    <w:uiPriority w:val="99"/>
    <w:rsid w:val="000963A2"/>
  </w:style>
  <w:style w:type="paragraph" w:styleId="Pieddepage">
    <w:name w:val="footer"/>
    <w:basedOn w:val="Normal"/>
    <w:link w:val="PieddepageCar"/>
    <w:uiPriority w:val="99"/>
    <w:unhideWhenUsed/>
    <w:rsid w:val="00096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3A2"/>
  </w:style>
  <w:style w:type="character" w:customStyle="1" w:styleId="Titre1Car">
    <w:name w:val="Titre 1 Car"/>
    <w:basedOn w:val="Policepardfaut"/>
    <w:link w:val="Titre1"/>
    <w:uiPriority w:val="9"/>
    <w:rsid w:val="00A31EFD"/>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A31EFD"/>
    <w:rPr>
      <w:rFonts w:asciiTheme="majorHAnsi" w:eastAsiaTheme="majorEastAsia" w:hAnsiTheme="majorHAnsi" w:cstheme="majorBidi"/>
      <w:b/>
      <w:bCs/>
      <w:color w:val="4472C4" w:themeColor="accent1"/>
      <w:sz w:val="26"/>
      <w:szCs w:val="26"/>
    </w:rPr>
  </w:style>
  <w:style w:type="character" w:customStyle="1" w:styleId="Titre5Car">
    <w:name w:val="Titre 5 Car"/>
    <w:basedOn w:val="Policepardfaut"/>
    <w:link w:val="Titre5"/>
    <w:rsid w:val="00A31EFD"/>
    <w:rPr>
      <w:rFonts w:ascii="Times New Roman" w:eastAsia="Times New Roman" w:hAnsi="Times New Roman" w:cs="Times New Roman"/>
      <w:b/>
      <w:bCs/>
      <w:i/>
      <w:iCs/>
      <w:sz w:val="26"/>
      <w:szCs w:val="26"/>
      <w:lang w:eastAsia="fr-FR"/>
    </w:rPr>
  </w:style>
  <w:style w:type="paragraph" w:styleId="Textedebulles">
    <w:name w:val="Balloon Text"/>
    <w:basedOn w:val="Normal"/>
    <w:link w:val="TextedebullesCar"/>
    <w:uiPriority w:val="99"/>
    <w:semiHidden/>
    <w:unhideWhenUsed/>
    <w:rsid w:val="00A31E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EFD"/>
    <w:rPr>
      <w:rFonts w:ascii="Tahoma" w:hAnsi="Tahoma" w:cs="Tahoma"/>
      <w:sz w:val="16"/>
      <w:szCs w:val="16"/>
    </w:rPr>
  </w:style>
  <w:style w:type="paragraph" w:customStyle="1" w:styleId="Contenudetableau">
    <w:name w:val="Contenu de tableau"/>
    <w:basedOn w:val="Normal"/>
    <w:rsid w:val="00A31EFD"/>
    <w:pPr>
      <w:widowControl w:val="0"/>
      <w:suppressLineNumbers/>
      <w:suppressAutoHyphens/>
      <w:spacing w:after="0" w:line="240" w:lineRule="auto"/>
    </w:pPr>
    <w:rPr>
      <w:rFonts w:ascii="Arial" w:eastAsia="Times New Roman" w:hAnsi="Arial" w:cs="Arial"/>
      <w:sz w:val="20"/>
      <w:szCs w:val="20"/>
      <w:lang w:eastAsia="ar-SA"/>
    </w:rPr>
  </w:style>
  <w:style w:type="character" w:styleId="Lienhypertexte">
    <w:name w:val="Hyperlink"/>
    <w:basedOn w:val="Policepardfaut"/>
    <w:uiPriority w:val="99"/>
    <w:semiHidden/>
    <w:unhideWhenUsed/>
    <w:rsid w:val="00A31EFD"/>
    <w:rPr>
      <w:color w:val="0000FF"/>
      <w:u w:val="single"/>
    </w:rPr>
  </w:style>
  <w:style w:type="paragraph" w:styleId="Retraitcorpsdetexte3">
    <w:name w:val="Body Text Indent 3"/>
    <w:basedOn w:val="Normal"/>
    <w:link w:val="Retraitcorpsdetexte3Car"/>
    <w:rsid w:val="00A31EFD"/>
    <w:pPr>
      <w:spacing w:after="120" w:line="240" w:lineRule="auto"/>
      <w:ind w:left="283"/>
    </w:pPr>
    <w:rPr>
      <w:rFonts w:ascii="Arial" w:eastAsia="Times New Roman" w:hAnsi="Arial" w:cs="Arial"/>
      <w:i/>
      <w:sz w:val="16"/>
      <w:szCs w:val="16"/>
      <w:lang w:eastAsia="fr-FR"/>
    </w:rPr>
  </w:style>
  <w:style w:type="character" w:customStyle="1" w:styleId="Retraitcorpsdetexte3Car">
    <w:name w:val="Retrait corps de texte 3 Car"/>
    <w:basedOn w:val="Policepardfaut"/>
    <w:link w:val="Retraitcorpsdetexte3"/>
    <w:rsid w:val="00A31EFD"/>
    <w:rPr>
      <w:rFonts w:ascii="Arial" w:eastAsia="Times New Roman" w:hAnsi="Arial" w:cs="Arial"/>
      <w:i/>
      <w:sz w:val="16"/>
      <w:szCs w:val="16"/>
      <w:lang w:eastAsia="fr-FR"/>
    </w:rPr>
  </w:style>
  <w:style w:type="table" w:styleId="Grilledutableau">
    <w:name w:val="Table Grid"/>
    <w:basedOn w:val="TableauNormal"/>
    <w:uiPriority w:val="59"/>
    <w:rsid w:val="00A3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ucuneliste"/>
    <w:rsid w:val="00A31EFD"/>
    <w:pPr>
      <w:numPr>
        <w:numId w:val="2"/>
      </w:numPr>
    </w:pPr>
  </w:style>
  <w:style w:type="paragraph" w:customStyle="1" w:styleId="Retraitcorpsdetexte31">
    <w:name w:val="Retrait corps de texte 31"/>
    <w:basedOn w:val="Normal"/>
    <w:rsid w:val="00A31EFD"/>
    <w:pPr>
      <w:widowControl w:val="0"/>
      <w:tabs>
        <w:tab w:val="left" w:pos="0"/>
      </w:tabs>
      <w:suppressAutoHyphens/>
      <w:autoSpaceDE w:val="0"/>
      <w:spacing w:after="0" w:line="240" w:lineRule="atLeast"/>
      <w:ind w:left="720"/>
      <w:jc w:val="both"/>
    </w:pPr>
    <w:rPr>
      <w:rFonts w:ascii="Arial" w:eastAsia="Times New Roman" w:hAnsi="Arial" w:cs="Arial"/>
      <w:spacing w:val="-3"/>
      <w:sz w:val="20"/>
      <w:szCs w:val="20"/>
      <w:lang w:eastAsia="ar-SA"/>
    </w:rPr>
  </w:style>
  <w:style w:type="paragraph" w:customStyle="1" w:styleId="Pieddepageimpaire">
    <w:name w:val="Pied de page impaire"/>
    <w:basedOn w:val="Pieddepage"/>
    <w:rsid w:val="00A31EFD"/>
    <w:pPr>
      <w:keepLines/>
      <w:widowControl w:val="0"/>
      <w:tabs>
        <w:tab w:val="clear" w:pos="4536"/>
        <w:tab w:val="clear" w:pos="9072"/>
        <w:tab w:val="right" w:pos="0"/>
        <w:tab w:val="center" w:pos="4320"/>
        <w:tab w:val="right" w:pos="8640"/>
      </w:tabs>
      <w:suppressAutoHyphens/>
      <w:jc w:val="right"/>
    </w:pPr>
    <w:rPr>
      <w:rFonts w:ascii="Arial" w:eastAsia="Times New Roman" w:hAnsi="Arial" w:cs="Arial"/>
      <w:sz w:val="20"/>
      <w:szCs w:val="20"/>
      <w:lang w:eastAsia="ar-SA"/>
    </w:rPr>
  </w:style>
  <w:style w:type="paragraph" w:customStyle="1" w:styleId="CONSEILTITRECar">
    <w:name w:val="CONSEIL TITRE Car"/>
    <w:basedOn w:val="Normal"/>
    <w:link w:val="CONSEILTITRECarCar"/>
    <w:qFormat/>
    <w:rsid w:val="00A31EFD"/>
    <w:pPr>
      <w:numPr>
        <w:numId w:val="3"/>
      </w:numPr>
      <w:spacing w:before="240" w:after="240" w:line="240" w:lineRule="auto"/>
      <w:jc w:val="both"/>
    </w:pPr>
    <w:rPr>
      <w:rFonts w:ascii="Footlight MT Light" w:eastAsia="Times New Roman" w:hAnsi="Footlight MT Light" w:cs="Times New Roman"/>
      <w:caps/>
      <w:u w:val="single"/>
      <w:lang w:eastAsia="fr-FR"/>
    </w:rPr>
  </w:style>
  <w:style w:type="character" w:customStyle="1" w:styleId="CONSEILTITRECarCar">
    <w:name w:val="CONSEIL TITRE Car Car"/>
    <w:link w:val="CONSEILTITRECar"/>
    <w:rsid w:val="00A31EFD"/>
    <w:rPr>
      <w:rFonts w:ascii="Footlight MT Light" w:eastAsia="Times New Roman" w:hAnsi="Footlight MT Light" w:cs="Times New Roman"/>
      <w:caps/>
      <w:u w:val="single"/>
      <w:lang w:eastAsia="fr-FR"/>
    </w:rPr>
  </w:style>
  <w:style w:type="character" w:styleId="Accentuation">
    <w:name w:val="Emphasis"/>
    <w:qFormat/>
    <w:rsid w:val="00A31EFD"/>
    <w:rPr>
      <w:i/>
      <w:iCs/>
    </w:rPr>
  </w:style>
  <w:style w:type="character" w:styleId="Marquedecommentaire">
    <w:name w:val="annotation reference"/>
    <w:basedOn w:val="Policepardfaut"/>
    <w:uiPriority w:val="99"/>
    <w:semiHidden/>
    <w:unhideWhenUsed/>
    <w:rsid w:val="00B60B0C"/>
    <w:rPr>
      <w:sz w:val="16"/>
      <w:szCs w:val="16"/>
    </w:rPr>
  </w:style>
  <w:style w:type="paragraph" w:styleId="Commentaire">
    <w:name w:val="annotation text"/>
    <w:basedOn w:val="Normal"/>
    <w:link w:val="CommentaireCar"/>
    <w:uiPriority w:val="99"/>
    <w:semiHidden/>
    <w:unhideWhenUsed/>
    <w:rsid w:val="00B60B0C"/>
    <w:pPr>
      <w:spacing w:line="240" w:lineRule="auto"/>
    </w:pPr>
    <w:rPr>
      <w:sz w:val="20"/>
      <w:szCs w:val="20"/>
    </w:rPr>
  </w:style>
  <w:style w:type="character" w:customStyle="1" w:styleId="CommentaireCar">
    <w:name w:val="Commentaire Car"/>
    <w:basedOn w:val="Policepardfaut"/>
    <w:link w:val="Commentaire"/>
    <w:uiPriority w:val="99"/>
    <w:semiHidden/>
    <w:rsid w:val="00B60B0C"/>
    <w:rPr>
      <w:sz w:val="20"/>
      <w:szCs w:val="20"/>
    </w:rPr>
  </w:style>
  <w:style w:type="paragraph" w:styleId="Objetducommentaire">
    <w:name w:val="annotation subject"/>
    <w:basedOn w:val="Commentaire"/>
    <w:next w:val="Commentaire"/>
    <w:link w:val="ObjetducommentaireCar"/>
    <w:uiPriority w:val="99"/>
    <w:semiHidden/>
    <w:unhideWhenUsed/>
    <w:rsid w:val="00B60B0C"/>
    <w:rPr>
      <w:b/>
      <w:bCs/>
    </w:rPr>
  </w:style>
  <w:style w:type="character" w:customStyle="1" w:styleId="ObjetducommentaireCar">
    <w:name w:val="Objet du commentaire Car"/>
    <w:basedOn w:val="CommentaireCar"/>
    <w:link w:val="Objetducommentaire"/>
    <w:uiPriority w:val="99"/>
    <w:semiHidden/>
    <w:rsid w:val="00B60B0C"/>
    <w:rPr>
      <w:b/>
      <w:bCs/>
      <w:sz w:val="20"/>
      <w:szCs w:val="20"/>
    </w:rPr>
  </w:style>
  <w:style w:type="paragraph" w:styleId="NormalWeb">
    <w:name w:val="Normal (Web)"/>
    <w:basedOn w:val="Normal"/>
    <w:uiPriority w:val="99"/>
    <w:unhideWhenUsed/>
    <w:rsid w:val="00C37F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7F5D"/>
    <w:rPr>
      <w:b/>
      <w:bCs/>
    </w:rPr>
  </w:style>
  <w:style w:type="paragraph" w:styleId="Corpsdetexte">
    <w:name w:val="Body Text"/>
    <w:basedOn w:val="Normal"/>
    <w:link w:val="CorpsdetexteCar"/>
    <w:uiPriority w:val="99"/>
    <w:semiHidden/>
    <w:unhideWhenUsed/>
    <w:rsid w:val="00081DF7"/>
    <w:pPr>
      <w:spacing w:after="120"/>
    </w:pPr>
  </w:style>
  <w:style w:type="character" w:customStyle="1" w:styleId="CorpsdetexteCar">
    <w:name w:val="Corps de texte Car"/>
    <w:basedOn w:val="Policepardfaut"/>
    <w:link w:val="Corpsdetexte"/>
    <w:uiPriority w:val="99"/>
    <w:semiHidden/>
    <w:rsid w:val="00081DF7"/>
  </w:style>
  <w:style w:type="paragraph" w:styleId="Retraitcorpsdetexte">
    <w:name w:val="Body Text Indent"/>
    <w:basedOn w:val="Normal"/>
    <w:link w:val="RetraitcorpsdetexteCar"/>
    <w:uiPriority w:val="99"/>
    <w:semiHidden/>
    <w:unhideWhenUsed/>
    <w:rsid w:val="00AD2D16"/>
    <w:pPr>
      <w:spacing w:after="120"/>
      <w:ind w:left="283"/>
    </w:pPr>
  </w:style>
  <w:style w:type="character" w:customStyle="1" w:styleId="RetraitcorpsdetexteCar">
    <w:name w:val="Retrait corps de texte Car"/>
    <w:basedOn w:val="Policepardfaut"/>
    <w:link w:val="Retraitcorpsdetexte"/>
    <w:uiPriority w:val="99"/>
    <w:semiHidden/>
    <w:rsid w:val="00AD2D16"/>
  </w:style>
  <w:style w:type="character" w:customStyle="1" w:styleId="docdata">
    <w:name w:val="docdata"/>
    <w:aliases w:val="docy,v5,1471,bqiaagaaeyqcaaagiaiaaamabaaabq4eaaaaaaaaaaaaaaaaaaaaaaaaaaaaaaaaaaaaaaaaaaaaaaaaaaaaaaaaaaaaaaaaaaaaaaaaaaaaaaaaaaaaaaaaaaaaaaaaaaaaaaaaaaaaaaaaaaaaaaaaaaaaaaaaaaaaaaaaaaaaaaaaaaaaaaaaaaaaaaaaaaaaaaaaaaaaaaaaaaaaaaaaaaaaaaaaaaaaaaaa"/>
    <w:basedOn w:val="Policepardfaut"/>
    <w:rsid w:val="00AD2D16"/>
  </w:style>
  <w:style w:type="character" w:customStyle="1" w:styleId="SansinterligneCar">
    <w:name w:val="Sans interligne Car"/>
    <w:basedOn w:val="Policepardfaut"/>
    <w:link w:val="Sansinterligne"/>
    <w:uiPriority w:val="1"/>
    <w:locked/>
    <w:rsid w:val="00AD2D16"/>
    <w:rPr>
      <w:rFonts w:ascii="Calibri" w:eastAsiaTheme="minorEastAsia" w:hAnsi="Calibri" w:cs="Calibri"/>
    </w:rPr>
  </w:style>
  <w:style w:type="paragraph" w:styleId="Sansinterligne">
    <w:name w:val="No Spacing"/>
    <w:link w:val="SansinterligneCar"/>
    <w:uiPriority w:val="1"/>
    <w:qFormat/>
    <w:rsid w:val="00AD2D16"/>
    <w:pPr>
      <w:spacing w:after="0" w:line="240" w:lineRule="auto"/>
    </w:pPr>
    <w:rPr>
      <w:rFonts w:ascii="Calibri" w:eastAsiaTheme="minorEastAsia" w:hAnsi="Calibri" w:cs="Calibri"/>
    </w:rPr>
  </w:style>
  <w:style w:type="table" w:customStyle="1" w:styleId="Grilledutableau1">
    <w:name w:val="Grille du tableau1"/>
    <w:basedOn w:val="TableauNormal"/>
    <w:next w:val="Grilledutableau"/>
    <w:uiPriority w:val="59"/>
    <w:rsid w:val="00AB61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84D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28">
      <w:bodyDiv w:val="1"/>
      <w:marLeft w:val="0"/>
      <w:marRight w:val="0"/>
      <w:marTop w:val="0"/>
      <w:marBottom w:val="0"/>
      <w:divBdr>
        <w:top w:val="none" w:sz="0" w:space="0" w:color="auto"/>
        <w:left w:val="none" w:sz="0" w:space="0" w:color="auto"/>
        <w:bottom w:val="none" w:sz="0" w:space="0" w:color="auto"/>
        <w:right w:val="none" w:sz="0" w:space="0" w:color="auto"/>
      </w:divBdr>
    </w:div>
    <w:div w:id="4867636">
      <w:bodyDiv w:val="1"/>
      <w:marLeft w:val="0"/>
      <w:marRight w:val="0"/>
      <w:marTop w:val="0"/>
      <w:marBottom w:val="0"/>
      <w:divBdr>
        <w:top w:val="none" w:sz="0" w:space="0" w:color="auto"/>
        <w:left w:val="none" w:sz="0" w:space="0" w:color="auto"/>
        <w:bottom w:val="none" w:sz="0" w:space="0" w:color="auto"/>
        <w:right w:val="none" w:sz="0" w:space="0" w:color="auto"/>
      </w:divBdr>
    </w:div>
    <w:div w:id="22098912">
      <w:bodyDiv w:val="1"/>
      <w:marLeft w:val="0"/>
      <w:marRight w:val="0"/>
      <w:marTop w:val="0"/>
      <w:marBottom w:val="0"/>
      <w:divBdr>
        <w:top w:val="none" w:sz="0" w:space="0" w:color="auto"/>
        <w:left w:val="none" w:sz="0" w:space="0" w:color="auto"/>
        <w:bottom w:val="none" w:sz="0" w:space="0" w:color="auto"/>
        <w:right w:val="none" w:sz="0" w:space="0" w:color="auto"/>
      </w:divBdr>
    </w:div>
    <w:div w:id="26493859">
      <w:bodyDiv w:val="1"/>
      <w:marLeft w:val="0"/>
      <w:marRight w:val="0"/>
      <w:marTop w:val="0"/>
      <w:marBottom w:val="0"/>
      <w:divBdr>
        <w:top w:val="none" w:sz="0" w:space="0" w:color="auto"/>
        <w:left w:val="none" w:sz="0" w:space="0" w:color="auto"/>
        <w:bottom w:val="none" w:sz="0" w:space="0" w:color="auto"/>
        <w:right w:val="none" w:sz="0" w:space="0" w:color="auto"/>
      </w:divBdr>
    </w:div>
    <w:div w:id="62337457">
      <w:bodyDiv w:val="1"/>
      <w:marLeft w:val="0"/>
      <w:marRight w:val="0"/>
      <w:marTop w:val="0"/>
      <w:marBottom w:val="0"/>
      <w:divBdr>
        <w:top w:val="none" w:sz="0" w:space="0" w:color="auto"/>
        <w:left w:val="none" w:sz="0" w:space="0" w:color="auto"/>
        <w:bottom w:val="none" w:sz="0" w:space="0" w:color="auto"/>
        <w:right w:val="none" w:sz="0" w:space="0" w:color="auto"/>
      </w:divBdr>
    </w:div>
    <w:div w:id="109667278">
      <w:bodyDiv w:val="1"/>
      <w:marLeft w:val="0"/>
      <w:marRight w:val="0"/>
      <w:marTop w:val="0"/>
      <w:marBottom w:val="0"/>
      <w:divBdr>
        <w:top w:val="none" w:sz="0" w:space="0" w:color="auto"/>
        <w:left w:val="none" w:sz="0" w:space="0" w:color="auto"/>
        <w:bottom w:val="none" w:sz="0" w:space="0" w:color="auto"/>
        <w:right w:val="none" w:sz="0" w:space="0" w:color="auto"/>
      </w:divBdr>
    </w:div>
    <w:div w:id="115106240">
      <w:bodyDiv w:val="1"/>
      <w:marLeft w:val="0"/>
      <w:marRight w:val="0"/>
      <w:marTop w:val="0"/>
      <w:marBottom w:val="0"/>
      <w:divBdr>
        <w:top w:val="none" w:sz="0" w:space="0" w:color="auto"/>
        <w:left w:val="none" w:sz="0" w:space="0" w:color="auto"/>
        <w:bottom w:val="none" w:sz="0" w:space="0" w:color="auto"/>
        <w:right w:val="none" w:sz="0" w:space="0" w:color="auto"/>
      </w:divBdr>
    </w:div>
    <w:div w:id="117914798">
      <w:bodyDiv w:val="1"/>
      <w:marLeft w:val="0"/>
      <w:marRight w:val="0"/>
      <w:marTop w:val="0"/>
      <w:marBottom w:val="0"/>
      <w:divBdr>
        <w:top w:val="none" w:sz="0" w:space="0" w:color="auto"/>
        <w:left w:val="none" w:sz="0" w:space="0" w:color="auto"/>
        <w:bottom w:val="none" w:sz="0" w:space="0" w:color="auto"/>
        <w:right w:val="none" w:sz="0" w:space="0" w:color="auto"/>
      </w:divBdr>
    </w:div>
    <w:div w:id="135533919">
      <w:bodyDiv w:val="1"/>
      <w:marLeft w:val="0"/>
      <w:marRight w:val="0"/>
      <w:marTop w:val="0"/>
      <w:marBottom w:val="0"/>
      <w:divBdr>
        <w:top w:val="none" w:sz="0" w:space="0" w:color="auto"/>
        <w:left w:val="none" w:sz="0" w:space="0" w:color="auto"/>
        <w:bottom w:val="none" w:sz="0" w:space="0" w:color="auto"/>
        <w:right w:val="none" w:sz="0" w:space="0" w:color="auto"/>
      </w:divBdr>
    </w:div>
    <w:div w:id="137916819">
      <w:bodyDiv w:val="1"/>
      <w:marLeft w:val="0"/>
      <w:marRight w:val="0"/>
      <w:marTop w:val="0"/>
      <w:marBottom w:val="0"/>
      <w:divBdr>
        <w:top w:val="none" w:sz="0" w:space="0" w:color="auto"/>
        <w:left w:val="none" w:sz="0" w:space="0" w:color="auto"/>
        <w:bottom w:val="none" w:sz="0" w:space="0" w:color="auto"/>
        <w:right w:val="none" w:sz="0" w:space="0" w:color="auto"/>
      </w:divBdr>
    </w:div>
    <w:div w:id="142433667">
      <w:bodyDiv w:val="1"/>
      <w:marLeft w:val="0"/>
      <w:marRight w:val="0"/>
      <w:marTop w:val="0"/>
      <w:marBottom w:val="0"/>
      <w:divBdr>
        <w:top w:val="none" w:sz="0" w:space="0" w:color="auto"/>
        <w:left w:val="none" w:sz="0" w:space="0" w:color="auto"/>
        <w:bottom w:val="none" w:sz="0" w:space="0" w:color="auto"/>
        <w:right w:val="none" w:sz="0" w:space="0" w:color="auto"/>
      </w:divBdr>
    </w:div>
    <w:div w:id="167794098">
      <w:bodyDiv w:val="1"/>
      <w:marLeft w:val="0"/>
      <w:marRight w:val="0"/>
      <w:marTop w:val="0"/>
      <w:marBottom w:val="0"/>
      <w:divBdr>
        <w:top w:val="none" w:sz="0" w:space="0" w:color="auto"/>
        <w:left w:val="none" w:sz="0" w:space="0" w:color="auto"/>
        <w:bottom w:val="none" w:sz="0" w:space="0" w:color="auto"/>
        <w:right w:val="none" w:sz="0" w:space="0" w:color="auto"/>
      </w:divBdr>
    </w:div>
    <w:div w:id="170685484">
      <w:bodyDiv w:val="1"/>
      <w:marLeft w:val="0"/>
      <w:marRight w:val="0"/>
      <w:marTop w:val="0"/>
      <w:marBottom w:val="0"/>
      <w:divBdr>
        <w:top w:val="none" w:sz="0" w:space="0" w:color="auto"/>
        <w:left w:val="none" w:sz="0" w:space="0" w:color="auto"/>
        <w:bottom w:val="none" w:sz="0" w:space="0" w:color="auto"/>
        <w:right w:val="none" w:sz="0" w:space="0" w:color="auto"/>
      </w:divBdr>
    </w:div>
    <w:div w:id="188757824">
      <w:bodyDiv w:val="1"/>
      <w:marLeft w:val="0"/>
      <w:marRight w:val="0"/>
      <w:marTop w:val="0"/>
      <w:marBottom w:val="0"/>
      <w:divBdr>
        <w:top w:val="none" w:sz="0" w:space="0" w:color="auto"/>
        <w:left w:val="none" w:sz="0" w:space="0" w:color="auto"/>
        <w:bottom w:val="none" w:sz="0" w:space="0" w:color="auto"/>
        <w:right w:val="none" w:sz="0" w:space="0" w:color="auto"/>
      </w:divBdr>
    </w:div>
    <w:div w:id="208422794">
      <w:bodyDiv w:val="1"/>
      <w:marLeft w:val="0"/>
      <w:marRight w:val="0"/>
      <w:marTop w:val="0"/>
      <w:marBottom w:val="0"/>
      <w:divBdr>
        <w:top w:val="none" w:sz="0" w:space="0" w:color="auto"/>
        <w:left w:val="none" w:sz="0" w:space="0" w:color="auto"/>
        <w:bottom w:val="none" w:sz="0" w:space="0" w:color="auto"/>
        <w:right w:val="none" w:sz="0" w:space="0" w:color="auto"/>
      </w:divBdr>
    </w:div>
    <w:div w:id="222258126">
      <w:bodyDiv w:val="1"/>
      <w:marLeft w:val="0"/>
      <w:marRight w:val="0"/>
      <w:marTop w:val="0"/>
      <w:marBottom w:val="0"/>
      <w:divBdr>
        <w:top w:val="none" w:sz="0" w:space="0" w:color="auto"/>
        <w:left w:val="none" w:sz="0" w:space="0" w:color="auto"/>
        <w:bottom w:val="none" w:sz="0" w:space="0" w:color="auto"/>
        <w:right w:val="none" w:sz="0" w:space="0" w:color="auto"/>
      </w:divBdr>
    </w:div>
    <w:div w:id="277176696">
      <w:bodyDiv w:val="1"/>
      <w:marLeft w:val="0"/>
      <w:marRight w:val="0"/>
      <w:marTop w:val="0"/>
      <w:marBottom w:val="0"/>
      <w:divBdr>
        <w:top w:val="none" w:sz="0" w:space="0" w:color="auto"/>
        <w:left w:val="none" w:sz="0" w:space="0" w:color="auto"/>
        <w:bottom w:val="none" w:sz="0" w:space="0" w:color="auto"/>
        <w:right w:val="none" w:sz="0" w:space="0" w:color="auto"/>
      </w:divBdr>
    </w:div>
    <w:div w:id="278607589">
      <w:bodyDiv w:val="1"/>
      <w:marLeft w:val="0"/>
      <w:marRight w:val="0"/>
      <w:marTop w:val="0"/>
      <w:marBottom w:val="0"/>
      <w:divBdr>
        <w:top w:val="none" w:sz="0" w:space="0" w:color="auto"/>
        <w:left w:val="none" w:sz="0" w:space="0" w:color="auto"/>
        <w:bottom w:val="none" w:sz="0" w:space="0" w:color="auto"/>
        <w:right w:val="none" w:sz="0" w:space="0" w:color="auto"/>
      </w:divBdr>
    </w:div>
    <w:div w:id="287858917">
      <w:bodyDiv w:val="1"/>
      <w:marLeft w:val="0"/>
      <w:marRight w:val="0"/>
      <w:marTop w:val="0"/>
      <w:marBottom w:val="0"/>
      <w:divBdr>
        <w:top w:val="none" w:sz="0" w:space="0" w:color="auto"/>
        <w:left w:val="none" w:sz="0" w:space="0" w:color="auto"/>
        <w:bottom w:val="none" w:sz="0" w:space="0" w:color="auto"/>
        <w:right w:val="none" w:sz="0" w:space="0" w:color="auto"/>
      </w:divBdr>
    </w:div>
    <w:div w:id="287974927">
      <w:bodyDiv w:val="1"/>
      <w:marLeft w:val="0"/>
      <w:marRight w:val="0"/>
      <w:marTop w:val="0"/>
      <w:marBottom w:val="0"/>
      <w:divBdr>
        <w:top w:val="none" w:sz="0" w:space="0" w:color="auto"/>
        <w:left w:val="none" w:sz="0" w:space="0" w:color="auto"/>
        <w:bottom w:val="none" w:sz="0" w:space="0" w:color="auto"/>
        <w:right w:val="none" w:sz="0" w:space="0" w:color="auto"/>
      </w:divBdr>
    </w:div>
    <w:div w:id="310712867">
      <w:bodyDiv w:val="1"/>
      <w:marLeft w:val="0"/>
      <w:marRight w:val="0"/>
      <w:marTop w:val="0"/>
      <w:marBottom w:val="0"/>
      <w:divBdr>
        <w:top w:val="none" w:sz="0" w:space="0" w:color="auto"/>
        <w:left w:val="none" w:sz="0" w:space="0" w:color="auto"/>
        <w:bottom w:val="none" w:sz="0" w:space="0" w:color="auto"/>
        <w:right w:val="none" w:sz="0" w:space="0" w:color="auto"/>
      </w:divBdr>
    </w:div>
    <w:div w:id="314992196">
      <w:bodyDiv w:val="1"/>
      <w:marLeft w:val="0"/>
      <w:marRight w:val="0"/>
      <w:marTop w:val="0"/>
      <w:marBottom w:val="0"/>
      <w:divBdr>
        <w:top w:val="none" w:sz="0" w:space="0" w:color="auto"/>
        <w:left w:val="none" w:sz="0" w:space="0" w:color="auto"/>
        <w:bottom w:val="none" w:sz="0" w:space="0" w:color="auto"/>
        <w:right w:val="none" w:sz="0" w:space="0" w:color="auto"/>
      </w:divBdr>
    </w:div>
    <w:div w:id="337267883">
      <w:bodyDiv w:val="1"/>
      <w:marLeft w:val="0"/>
      <w:marRight w:val="0"/>
      <w:marTop w:val="0"/>
      <w:marBottom w:val="0"/>
      <w:divBdr>
        <w:top w:val="none" w:sz="0" w:space="0" w:color="auto"/>
        <w:left w:val="none" w:sz="0" w:space="0" w:color="auto"/>
        <w:bottom w:val="none" w:sz="0" w:space="0" w:color="auto"/>
        <w:right w:val="none" w:sz="0" w:space="0" w:color="auto"/>
      </w:divBdr>
    </w:div>
    <w:div w:id="359403336">
      <w:bodyDiv w:val="1"/>
      <w:marLeft w:val="0"/>
      <w:marRight w:val="0"/>
      <w:marTop w:val="0"/>
      <w:marBottom w:val="0"/>
      <w:divBdr>
        <w:top w:val="none" w:sz="0" w:space="0" w:color="auto"/>
        <w:left w:val="none" w:sz="0" w:space="0" w:color="auto"/>
        <w:bottom w:val="none" w:sz="0" w:space="0" w:color="auto"/>
        <w:right w:val="none" w:sz="0" w:space="0" w:color="auto"/>
      </w:divBdr>
    </w:div>
    <w:div w:id="394939789">
      <w:bodyDiv w:val="1"/>
      <w:marLeft w:val="0"/>
      <w:marRight w:val="0"/>
      <w:marTop w:val="0"/>
      <w:marBottom w:val="0"/>
      <w:divBdr>
        <w:top w:val="none" w:sz="0" w:space="0" w:color="auto"/>
        <w:left w:val="none" w:sz="0" w:space="0" w:color="auto"/>
        <w:bottom w:val="none" w:sz="0" w:space="0" w:color="auto"/>
        <w:right w:val="none" w:sz="0" w:space="0" w:color="auto"/>
      </w:divBdr>
    </w:div>
    <w:div w:id="403190505">
      <w:bodyDiv w:val="1"/>
      <w:marLeft w:val="0"/>
      <w:marRight w:val="0"/>
      <w:marTop w:val="0"/>
      <w:marBottom w:val="0"/>
      <w:divBdr>
        <w:top w:val="none" w:sz="0" w:space="0" w:color="auto"/>
        <w:left w:val="none" w:sz="0" w:space="0" w:color="auto"/>
        <w:bottom w:val="none" w:sz="0" w:space="0" w:color="auto"/>
        <w:right w:val="none" w:sz="0" w:space="0" w:color="auto"/>
      </w:divBdr>
    </w:div>
    <w:div w:id="449012660">
      <w:bodyDiv w:val="1"/>
      <w:marLeft w:val="0"/>
      <w:marRight w:val="0"/>
      <w:marTop w:val="0"/>
      <w:marBottom w:val="0"/>
      <w:divBdr>
        <w:top w:val="none" w:sz="0" w:space="0" w:color="auto"/>
        <w:left w:val="none" w:sz="0" w:space="0" w:color="auto"/>
        <w:bottom w:val="none" w:sz="0" w:space="0" w:color="auto"/>
        <w:right w:val="none" w:sz="0" w:space="0" w:color="auto"/>
      </w:divBdr>
    </w:div>
    <w:div w:id="538711285">
      <w:bodyDiv w:val="1"/>
      <w:marLeft w:val="0"/>
      <w:marRight w:val="0"/>
      <w:marTop w:val="0"/>
      <w:marBottom w:val="0"/>
      <w:divBdr>
        <w:top w:val="none" w:sz="0" w:space="0" w:color="auto"/>
        <w:left w:val="none" w:sz="0" w:space="0" w:color="auto"/>
        <w:bottom w:val="none" w:sz="0" w:space="0" w:color="auto"/>
        <w:right w:val="none" w:sz="0" w:space="0" w:color="auto"/>
      </w:divBdr>
    </w:div>
    <w:div w:id="571893980">
      <w:bodyDiv w:val="1"/>
      <w:marLeft w:val="0"/>
      <w:marRight w:val="0"/>
      <w:marTop w:val="0"/>
      <w:marBottom w:val="0"/>
      <w:divBdr>
        <w:top w:val="none" w:sz="0" w:space="0" w:color="auto"/>
        <w:left w:val="none" w:sz="0" w:space="0" w:color="auto"/>
        <w:bottom w:val="none" w:sz="0" w:space="0" w:color="auto"/>
        <w:right w:val="none" w:sz="0" w:space="0" w:color="auto"/>
      </w:divBdr>
    </w:div>
    <w:div w:id="594092855">
      <w:bodyDiv w:val="1"/>
      <w:marLeft w:val="0"/>
      <w:marRight w:val="0"/>
      <w:marTop w:val="0"/>
      <w:marBottom w:val="0"/>
      <w:divBdr>
        <w:top w:val="none" w:sz="0" w:space="0" w:color="auto"/>
        <w:left w:val="none" w:sz="0" w:space="0" w:color="auto"/>
        <w:bottom w:val="none" w:sz="0" w:space="0" w:color="auto"/>
        <w:right w:val="none" w:sz="0" w:space="0" w:color="auto"/>
      </w:divBdr>
    </w:div>
    <w:div w:id="600797028">
      <w:bodyDiv w:val="1"/>
      <w:marLeft w:val="0"/>
      <w:marRight w:val="0"/>
      <w:marTop w:val="0"/>
      <w:marBottom w:val="0"/>
      <w:divBdr>
        <w:top w:val="none" w:sz="0" w:space="0" w:color="auto"/>
        <w:left w:val="none" w:sz="0" w:space="0" w:color="auto"/>
        <w:bottom w:val="none" w:sz="0" w:space="0" w:color="auto"/>
        <w:right w:val="none" w:sz="0" w:space="0" w:color="auto"/>
      </w:divBdr>
    </w:div>
    <w:div w:id="605577771">
      <w:bodyDiv w:val="1"/>
      <w:marLeft w:val="0"/>
      <w:marRight w:val="0"/>
      <w:marTop w:val="0"/>
      <w:marBottom w:val="0"/>
      <w:divBdr>
        <w:top w:val="none" w:sz="0" w:space="0" w:color="auto"/>
        <w:left w:val="none" w:sz="0" w:space="0" w:color="auto"/>
        <w:bottom w:val="none" w:sz="0" w:space="0" w:color="auto"/>
        <w:right w:val="none" w:sz="0" w:space="0" w:color="auto"/>
      </w:divBdr>
    </w:div>
    <w:div w:id="672606502">
      <w:bodyDiv w:val="1"/>
      <w:marLeft w:val="0"/>
      <w:marRight w:val="0"/>
      <w:marTop w:val="0"/>
      <w:marBottom w:val="0"/>
      <w:divBdr>
        <w:top w:val="none" w:sz="0" w:space="0" w:color="auto"/>
        <w:left w:val="none" w:sz="0" w:space="0" w:color="auto"/>
        <w:bottom w:val="none" w:sz="0" w:space="0" w:color="auto"/>
        <w:right w:val="none" w:sz="0" w:space="0" w:color="auto"/>
      </w:divBdr>
    </w:div>
    <w:div w:id="674459791">
      <w:bodyDiv w:val="1"/>
      <w:marLeft w:val="0"/>
      <w:marRight w:val="0"/>
      <w:marTop w:val="0"/>
      <w:marBottom w:val="0"/>
      <w:divBdr>
        <w:top w:val="none" w:sz="0" w:space="0" w:color="auto"/>
        <w:left w:val="none" w:sz="0" w:space="0" w:color="auto"/>
        <w:bottom w:val="none" w:sz="0" w:space="0" w:color="auto"/>
        <w:right w:val="none" w:sz="0" w:space="0" w:color="auto"/>
      </w:divBdr>
    </w:div>
    <w:div w:id="677653722">
      <w:bodyDiv w:val="1"/>
      <w:marLeft w:val="0"/>
      <w:marRight w:val="0"/>
      <w:marTop w:val="0"/>
      <w:marBottom w:val="0"/>
      <w:divBdr>
        <w:top w:val="none" w:sz="0" w:space="0" w:color="auto"/>
        <w:left w:val="none" w:sz="0" w:space="0" w:color="auto"/>
        <w:bottom w:val="none" w:sz="0" w:space="0" w:color="auto"/>
        <w:right w:val="none" w:sz="0" w:space="0" w:color="auto"/>
      </w:divBdr>
    </w:div>
    <w:div w:id="719323839">
      <w:bodyDiv w:val="1"/>
      <w:marLeft w:val="0"/>
      <w:marRight w:val="0"/>
      <w:marTop w:val="0"/>
      <w:marBottom w:val="0"/>
      <w:divBdr>
        <w:top w:val="none" w:sz="0" w:space="0" w:color="auto"/>
        <w:left w:val="none" w:sz="0" w:space="0" w:color="auto"/>
        <w:bottom w:val="none" w:sz="0" w:space="0" w:color="auto"/>
        <w:right w:val="none" w:sz="0" w:space="0" w:color="auto"/>
      </w:divBdr>
    </w:div>
    <w:div w:id="725031539">
      <w:bodyDiv w:val="1"/>
      <w:marLeft w:val="0"/>
      <w:marRight w:val="0"/>
      <w:marTop w:val="0"/>
      <w:marBottom w:val="0"/>
      <w:divBdr>
        <w:top w:val="none" w:sz="0" w:space="0" w:color="auto"/>
        <w:left w:val="none" w:sz="0" w:space="0" w:color="auto"/>
        <w:bottom w:val="none" w:sz="0" w:space="0" w:color="auto"/>
        <w:right w:val="none" w:sz="0" w:space="0" w:color="auto"/>
      </w:divBdr>
    </w:div>
    <w:div w:id="733165190">
      <w:bodyDiv w:val="1"/>
      <w:marLeft w:val="0"/>
      <w:marRight w:val="0"/>
      <w:marTop w:val="0"/>
      <w:marBottom w:val="0"/>
      <w:divBdr>
        <w:top w:val="none" w:sz="0" w:space="0" w:color="auto"/>
        <w:left w:val="none" w:sz="0" w:space="0" w:color="auto"/>
        <w:bottom w:val="none" w:sz="0" w:space="0" w:color="auto"/>
        <w:right w:val="none" w:sz="0" w:space="0" w:color="auto"/>
      </w:divBdr>
    </w:div>
    <w:div w:id="813177460">
      <w:bodyDiv w:val="1"/>
      <w:marLeft w:val="0"/>
      <w:marRight w:val="0"/>
      <w:marTop w:val="0"/>
      <w:marBottom w:val="0"/>
      <w:divBdr>
        <w:top w:val="none" w:sz="0" w:space="0" w:color="auto"/>
        <w:left w:val="none" w:sz="0" w:space="0" w:color="auto"/>
        <w:bottom w:val="none" w:sz="0" w:space="0" w:color="auto"/>
        <w:right w:val="none" w:sz="0" w:space="0" w:color="auto"/>
      </w:divBdr>
    </w:div>
    <w:div w:id="842547815">
      <w:bodyDiv w:val="1"/>
      <w:marLeft w:val="0"/>
      <w:marRight w:val="0"/>
      <w:marTop w:val="0"/>
      <w:marBottom w:val="0"/>
      <w:divBdr>
        <w:top w:val="none" w:sz="0" w:space="0" w:color="auto"/>
        <w:left w:val="none" w:sz="0" w:space="0" w:color="auto"/>
        <w:bottom w:val="none" w:sz="0" w:space="0" w:color="auto"/>
        <w:right w:val="none" w:sz="0" w:space="0" w:color="auto"/>
      </w:divBdr>
    </w:div>
    <w:div w:id="893664901">
      <w:bodyDiv w:val="1"/>
      <w:marLeft w:val="0"/>
      <w:marRight w:val="0"/>
      <w:marTop w:val="0"/>
      <w:marBottom w:val="0"/>
      <w:divBdr>
        <w:top w:val="none" w:sz="0" w:space="0" w:color="auto"/>
        <w:left w:val="none" w:sz="0" w:space="0" w:color="auto"/>
        <w:bottom w:val="none" w:sz="0" w:space="0" w:color="auto"/>
        <w:right w:val="none" w:sz="0" w:space="0" w:color="auto"/>
      </w:divBdr>
    </w:div>
    <w:div w:id="913394272">
      <w:bodyDiv w:val="1"/>
      <w:marLeft w:val="0"/>
      <w:marRight w:val="0"/>
      <w:marTop w:val="0"/>
      <w:marBottom w:val="0"/>
      <w:divBdr>
        <w:top w:val="none" w:sz="0" w:space="0" w:color="auto"/>
        <w:left w:val="none" w:sz="0" w:space="0" w:color="auto"/>
        <w:bottom w:val="none" w:sz="0" w:space="0" w:color="auto"/>
        <w:right w:val="none" w:sz="0" w:space="0" w:color="auto"/>
      </w:divBdr>
    </w:div>
    <w:div w:id="921111906">
      <w:bodyDiv w:val="1"/>
      <w:marLeft w:val="0"/>
      <w:marRight w:val="0"/>
      <w:marTop w:val="0"/>
      <w:marBottom w:val="0"/>
      <w:divBdr>
        <w:top w:val="none" w:sz="0" w:space="0" w:color="auto"/>
        <w:left w:val="none" w:sz="0" w:space="0" w:color="auto"/>
        <w:bottom w:val="none" w:sz="0" w:space="0" w:color="auto"/>
        <w:right w:val="none" w:sz="0" w:space="0" w:color="auto"/>
      </w:divBdr>
    </w:div>
    <w:div w:id="953752898">
      <w:bodyDiv w:val="1"/>
      <w:marLeft w:val="0"/>
      <w:marRight w:val="0"/>
      <w:marTop w:val="0"/>
      <w:marBottom w:val="0"/>
      <w:divBdr>
        <w:top w:val="none" w:sz="0" w:space="0" w:color="auto"/>
        <w:left w:val="none" w:sz="0" w:space="0" w:color="auto"/>
        <w:bottom w:val="none" w:sz="0" w:space="0" w:color="auto"/>
        <w:right w:val="none" w:sz="0" w:space="0" w:color="auto"/>
      </w:divBdr>
    </w:div>
    <w:div w:id="965434300">
      <w:bodyDiv w:val="1"/>
      <w:marLeft w:val="0"/>
      <w:marRight w:val="0"/>
      <w:marTop w:val="0"/>
      <w:marBottom w:val="0"/>
      <w:divBdr>
        <w:top w:val="none" w:sz="0" w:space="0" w:color="auto"/>
        <w:left w:val="none" w:sz="0" w:space="0" w:color="auto"/>
        <w:bottom w:val="none" w:sz="0" w:space="0" w:color="auto"/>
        <w:right w:val="none" w:sz="0" w:space="0" w:color="auto"/>
      </w:divBdr>
    </w:div>
    <w:div w:id="969440869">
      <w:bodyDiv w:val="1"/>
      <w:marLeft w:val="0"/>
      <w:marRight w:val="0"/>
      <w:marTop w:val="0"/>
      <w:marBottom w:val="0"/>
      <w:divBdr>
        <w:top w:val="none" w:sz="0" w:space="0" w:color="auto"/>
        <w:left w:val="none" w:sz="0" w:space="0" w:color="auto"/>
        <w:bottom w:val="none" w:sz="0" w:space="0" w:color="auto"/>
        <w:right w:val="none" w:sz="0" w:space="0" w:color="auto"/>
      </w:divBdr>
    </w:div>
    <w:div w:id="973176493">
      <w:bodyDiv w:val="1"/>
      <w:marLeft w:val="0"/>
      <w:marRight w:val="0"/>
      <w:marTop w:val="0"/>
      <w:marBottom w:val="0"/>
      <w:divBdr>
        <w:top w:val="none" w:sz="0" w:space="0" w:color="auto"/>
        <w:left w:val="none" w:sz="0" w:space="0" w:color="auto"/>
        <w:bottom w:val="none" w:sz="0" w:space="0" w:color="auto"/>
        <w:right w:val="none" w:sz="0" w:space="0" w:color="auto"/>
      </w:divBdr>
    </w:div>
    <w:div w:id="974218255">
      <w:bodyDiv w:val="1"/>
      <w:marLeft w:val="0"/>
      <w:marRight w:val="0"/>
      <w:marTop w:val="0"/>
      <w:marBottom w:val="0"/>
      <w:divBdr>
        <w:top w:val="none" w:sz="0" w:space="0" w:color="auto"/>
        <w:left w:val="none" w:sz="0" w:space="0" w:color="auto"/>
        <w:bottom w:val="none" w:sz="0" w:space="0" w:color="auto"/>
        <w:right w:val="none" w:sz="0" w:space="0" w:color="auto"/>
      </w:divBdr>
    </w:div>
    <w:div w:id="997000535">
      <w:bodyDiv w:val="1"/>
      <w:marLeft w:val="0"/>
      <w:marRight w:val="0"/>
      <w:marTop w:val="0"/>
      <w:marBottom w:val="0"/>
      <w:divBdr>
        <w:top w:val="none" w:sz="0" w:space="0" w:color="auto"/>
        <w:left w:val="none" w:sz="0" w:space="0" w:color="auto"/>
        <w:bottom w:val="none" w:sz="0" w:space="0" w:color="auto"/>
        <w:right w:val="none" w:sz="0" w:space="0" w:color="auto"/>
      </w:divBdr>
    </w:div>
    <w:div w:id="998197203">
      <w:bodyDiv w:val="1"/>
      <w:marLeft w:val="0"/>
      <w:marRight w:val="0"/>
      <w:marTop w:val="0"/>
      <w:marBottom w:val="0"/>
      <w:divBdr>
        <w:top w:val="none" w:sz="0" w:space="0" w:color="auto"/>
        <w:left w:val="none" w:sz="0" w:space="0" w:color="auto"/>
        <w:bottom w:val="none" w:sz="0" w:space="0" w:color="auto"/>
        <w:right w:val="none" w:sz="0" w:space="0" w:color="auto"/>
      </w:divBdr>
    </w:div>
    <w:div w:id="1001860438">
      <w:bodyDiv w:val="1"/>
      <w:marLeft w:val="0"/>
      <w:marRight w:val="0"/>
      <w:marTop w:val="0"/>
      <w:marBottom w:val="0"/>
      <w:divBdr>
        <w:top w:val="none" w:sz="0" w:space="0" w:color="auto"/>
        <w:left w:val="none" w:sz="0" w:space="0" w:color="auto"/>
        <w:bottom w:val="none" w:sz="0" w:space="0" w:color="auto"/>
        <w:right w:val="none" w:sz="0" w:space="0" w:color="auto"/>
      </w:divBdr>
    </w:div>
    <w:div w:id="1011950549">
      <w:bodyDiv w:val="1"/>
      <w:marLeft w:val="0"/>
      <w:marRight w:val="0"/>
      <w:marTop w:val="0"/>
      <w:marBottom w:val="0"/>
      <w:divBdr>
        <w:top w:val="none" w:sz="0" w:space="0" w:color="auto"/>
        <w:left w:val="none" w:sz="0" w:space="0" w:color="auto"/>
        <w:bottom w:val="none" w:sz="0" w:space="0" w:color="auto"/>
        <w:right w:val="none" w:sz="0" w:space="0" w:color="auto"/>
      </w:divBdr>
    </w:div>
    <w:div w:id="1031225329">
      <w:bodyDiv w:val="1"/>
      <w:marLeft w:val="0"/>
      <w:marRight w:val="0"/>
      <w:marTop w:val="0"/>
      <w:marBottom w:val="0"/>
      <w:divBdr>
        <w:top w:val="none" w:sz="0" w:space="0" w:color="auto"/>
        <w:left w:val="none" w:sz="0" w:space="0" w:color="auto"/>
        <w:bottom w:val="none" w:sz="0" w:space="0" w:color="auto"/>
        <w:right w:val="none" w:sz="0" w:space="0" w:color="auto"/>
      </w:divBdr>
    </w:div>
    <w:div w:id="1034387220">
      <w:bodyDiv w:val="1"/>
      <w:marLeft w:val="0"/>
      <w:marRight w:val="0"/>
      <w:marTop w:val="0"/>
      <w:marBottom w:val="0"/>
      <w:divBdr>
        <w:top w:val="none" w:sz="0" w:space="0" w:color="auto"/>
        <w:left w:val="none" w:sz="0" w:space="0" w:color="auto"/>
        <w:bottom w:val="none" w:sz="0" w:space="0" w:color="auto"/>
        <w:right w:val="none" w:sz="0" w:space="0" w:color="auto"/>
      </w:divBdr>
    </w:div>
    <w:div w:id="1053040071">
      <w:bodyDiv w:val="1"/>
      <w:marLeft w:val="0"/>
      <w:marRight w:val="0"/>
      <w:marTop w:val="0"/>
      <w:marBottom w:val="0"/>
      <w:divBdr>
        <w:top w:val="none" w:sz="0" w:space="0" w:color="auto"/>
        <w:left w:val="none" w:sz="0" w:space="0" w:color="auto"/>
        <w:bottom w:val="none" w:sz="0" w:space="0" w:color="auto"/>
        <w:right w:val="none" w:sz="0" w:space="0" w:color="auto"/>
      </w:divBdr>
    </w:div>
    <w:div w:id="1054280426">
      <w:bodyDiv w:val="1"/>
      <w:marLeft w:val="0"/>
      <w:marRight w:val="0"/>
      <w:marTop w:val="0"/>
      <w:marBottom w:val="0"/>
      <w:divBdr>
        <w:top w:val="none" w:sz="0" w:space="0" w:color="auto"/>
        <w:left w:val="none" w:sz="0" w:space="0" w:color="auto"/>
        <w:bottom w:val="none" w:sz="0" w:space="0" w:color="auto"/>
        <w:right w:val="none" w:sz="0" w:space="0" w:color="auto"/>
      </w:divBdr>
    </w:div>
    <w:div w:id="1094209944">
      <w:bodyDiv w:val="1"/>
      <w:marLeft w:val="0"/>
      <w:marRight w:val="0"/>
      <w:marTop w:val="0"/>
      <w:marBottom w:val="0"/>
      <w:divBdr>
        <w:top w:val="none" w:sz="0" w:space="0" w:color="auto"/>
        <w:left w:val="none" w:sz="0" w:space="0" w:color="auto"/>
        <w:bottom w:val="none" w:sz="0" w:space="0" w:color="auto"/>
        <w:right w:val="none" w:sz="0" w:space="0" w:color="auto"/>
      </w:divBdr>
    </w:div>
    <w:div w:id="1269460331">
      <w:bodyDiv w:val="1"/>
      <w:marLeft w:val="0"/>
      <w:marRight w:val="0"/>
      <w:marTop w:val="0"/>
      <w:marBottom w:val="0"/>
      <w:divBdr>
        <w:top w:val="none" w:sz="0" w:space="0" w:color="auto"/>
        <w:left w:val="none" w:sz="0" w:space="0" w:color="auto"/>
        <w:bottom w:val="none" w:sz="0" w:space="0" w:color="auto"/>
        <w:right w:val="none" w:sz="0" w:space="0" w:color="auto"/>
      </w:divBdr>
    </w:div>
    <w:div w:id="1290473852">
      <w:bodyDiv w:val="1"/>
      <w:marLeft w:val="0"/>
      <w:marRight w:val="0"/>
      <w:marTop w:val="0"/>
      <w:marBottom w:val="0"/>
      <w:divBdr>
        <w:top w:val="none" w:sz="0" w:space="0" w:color="auto"/>
        <w:left w:val="none" w:sz="0" w:space="0" w:color="auto"/>
        <w:bottom w:val="none" w:sz="0" w:space="0" w:color="auto"/>
        <w:right w:val="none" w:sz="0" w:space="0" w:color="auto"/>
      </w:divBdr>
    </w:div>
    <w:div w:id="1310599424">
      <w:bodyDiv w:val="1"/>
      <w:marLeft w:val="0"/>
      <w:marRight w:val="0"/>
      <w:marTop w:val="0"/>
      <w:marBottom w:val="0"/>
      <w:divBdr>
        <w:top w:val="none" w:sz="0" w:space="0" w:color="auto"/>
        <w:left w:val="none" w:sz="0" w:space="0" w:color="auto"/>
        <w:bottom w:val="none" w:sz="0" w:space="0" w:color="auto"/>
        <w:right w:val="none" w:sz="0" w:space="0" w:color="auto"/>
      </w:divBdr>
    </w:div>
    <w:div w:id="1317539414">
      <w:bodyDiv w:val="1"/>
      <w:marLeft w:val="0"/>
      <w:marRight w:val="0"/>
      <w:marTop w:val="0"/>
      <w:marBottom w:val="0"/>
      <w:divBdr>
        <w:top w:val="none" w:sz="0" w:space="0" w:color="auto"/>
        <w:left w:val="none" w:sz="0" w:space="0" w:color="auto"/>
        <w:bottom w:val="none" w:sz="0" w:space="0" w:color="auto"/>
        <w:right w:val="none" w:sz="0" w:space="0" w:color="auto"/>
      </w:divBdr>
    </w:div>
    <w:div w:id="1380592196">
      <w:bodyDiv w:val="1"/>
      <w:marLeft w:val="0"/>
      <w:marRight w:val="0"/>
      <w:marTop w:val="0"/>
      <w:marBottom w:val="0"/>
      <w:divBdr>
        <w:top w:val="none" w:sz="0" w:space="0" w:color="auto"/>
        <w:left w:val="none" w:sz="0" w:space="0" w:color="auto"/>
        <w:bottom w:val="none" w:sz="0" w:space="0" w:color="auto"/>
        <w:right w:val="none" w:sz="0" w:space="0" w:color="auto"/>
      </w:divBdr>
    </w:div>
    <w:div w:id="1384016265">
      <w:bodyDiv w:val="1"/>
      <w:marLeft w:val="0"/>
      <w:marRight w:val="0"/>
      <w:marTop w:val="0"/>
      <w:marBottom w:val="0"/>
      <w:divBdr>
        <w:top w:val="none" w:sz="0" w:space="0" w:color="auto"/>
        <w:left w:val="none" w:sz="0" w:space="0" w:color="auto"/>
        <w:bottom w:val="none" w:sz="0" w:space="0" w:color="auto"/>
        <w:right w:val="none" w:sz="0" w:space="0" w:color="auto"/>
      </w:divBdr>
    </w:div>
    <w:div w:id="1395397980">
      <w:bodyDiv w:val="1"/>
      <w:marLeft w:val="0"/>
      <w:marRight w:val="0"/>
      <w:marTop w:val="0"/>
      <w:marBottom w:val="0"/>
      <w:divBdr>
        <w:top w:val="none" w:sz="0" w:space="0" w:color="auto"/>
        <w:left w:val="none" w:sz="0" w:space="0" w:color="auto"/>
        <w:bottom w:val="none" w:sz="0" w:space="0" w:color="auto"/>
        <w:right w:val="none" w:sz="0" w:space="0" w:color="auto"/>
      </w:divBdr>
    </w:div>
    <w:div w:id="1406803570">
      <w:bodyDiv w:val="1"/>
      <w:marLeft w:val="0"/>
      <w:marRight w:val="0"/>
      <w:marTop w:val="0"/>
      <w:marBottom w:val="0"/>
      <w:divBdr>
        <w:top w:val="none" w:sz="0" w:space="0" w:color="auto"/>
        <w:left w:val="none" w:sz="0" w:space="0" w:color="auto"/>
        <w:bottom w:val="none" w:sz="0" w:space="0" w:color="auto"/>
        <w:right w:val="none" w:sz="0" w:space="0" w:color="auto"/>
      </w:divBdr>
    </w:div>
    <w:div w:id="1414856893">
      <w:bodyDiv w:val="1"/>
      <w:marLeft w:val="0"/>
      <w:marRight w:val="0"/>
      <w:marTop w:val="0"/>
      <w:marBottom w:val="0"/>
      <w:divBdr>
        <w:top w:val="none" w:sz="0" w:space="0" w:color="auto"/>
        <w:left w:val="none" w:sz="0" w:space="0" w:color="auto"/>
        <w:bottom w:val="none" w:sz="0" w:space="0" w:color="auto"/>
        <w:right w:val="none" w:sz="0" w:space="0" w:color="auto"/>
      </w:divBdr>
    </w:div>
    <w:div w:id="1416584467">
      <w:bodyDiv w:val="1"/>
      <w:marLeft w:val="0"/>
      <w:marRight w:val="0"/>
      <w:marTop w:val="0"/>
      <w:marBottom w:val="0"/>
      <w:divBdr>
        <w:top w:val="none" w:sz="0" w:space="0" w:color="auto"/>
        <w:left w:val="none" w:sz="0" w:space="0" w:color="auto"/>
        <w:bottom w:val="none" w:sz="0" w:space="0" w:color="auto"/>
        <w:right w:val="none" w:sz="0" w:space="0" w:color="auto"/>
      </w:divBdr>
    </w:div>
    <w:div w:id="1483808807">
      <w:bodyDiv w:val="1"/>
      <w:marLeft w:val="0"/>
      <w:marRight w:val="0"/>
      <w:marTop w:val="0"/>
      <w:marBottom w:val="0"/>
      <w:divBdr>
        <w:top w:val="none" w:sz="0" w:space="0" w:color="auto"/>
        <w:left w:val="none" w:sz="0" w:space="0" w:color="auto"/>
        <w:bottom w:val="none" w:sz="0" w:space="0" w:color="auto"/>
        <w:right w:val="none" w:sz="0" w:space="0" w:color="auto"/>
      </w:divBdr>
    </w:div>
    <w:div w:id="1487167480">
      <w:bodyDiv w:val="1"/>
      <w:marLeft w:val="0"/>
      <w:marRight w:val="0"/>
      <w:marTop w:val="0"/>
      <w:marBottom w:val="0"/>
      <w:divBdr>
        <w:top w:val="none" w:sz="0" w:space="0" w:color="auto"/>
        <w:left w:val="none" w:sz="0" w:space="0" w:color="auto"/>
        <w:bottom w:val="none" w:sz="0" w:space="0" w:color="auto"/>
        <w:right w:val="none" w:sz="0" w:space="0" w:color="auto"/>
      </w:divBdr>
    </w:div>
    <w:div w:id="1492452486">
      <w:bodyDiv w:val="1"/>
      <w:marLeft w:val="0"/>
      <w:marRight w:val="0"/>
      <w:marTop w:val="0"/>
      <w:marBottom w:val="0"/>
      <w:divBdr>
        <w:top w:val="none" w:sz="0" w:space="0" w:color="auto"/>
        <w:left w:val="none" w:sz="0" w:space="0" w:color="auto"/>
        <w:bottom w:val="none" w:sz="0" w:space="0" w:color="auto"/>
        <w:right w:val="none" w:sz="0" w:space="0" w:color="auto"/>
      </w:divBdr>
    </w:div>
    <w:div w:id="1501846931">
      <w:bodyDiv w:val="1"/>
      <w:marLeft w:val="0"/>
      <w:marRight w:val="0"/>
      <w:marTop w:val="0"/>
      <w:marBottom w:val="0"/>
      <w:divBdr>
        <w:top w:val="none" w:sz="0" w:space="0" w:color="auto"/>
        <w:left w:val="none" w:sz="0" w:space="0" w:color="auto"/>
        <w:bottom w:val="none" w:sz="0" w:space="0" w:color="auto"/>
        <w:right w:val="none" w:sz="0" w:space="0" w:color="auto"/>
      </w:divBdr>
    </w:div>
    <w:div w:id="1506632483">
      <w:bodyDiv w:val="1"/>
      <w:marLeft w:val="0"/>
      <w:marRight w:val="0"/>
      <w:marTop w:val="0"/>
      <w:marBottom w:val="0"/>
      <w:divBdr>
        <w:top w:val="none" w:sz="0" w:space="0" w:color="auto"/>
        <w:left w:val="none" w:sz="0" w:space="0" w:color="auto"/>
        <w:bottom w:val="none" w:sz="0" w:space="0" w:color="auto"/>
        <w:right w:val="none" w:sz="0" w:space="0" w:color="auto"/>
      </w:divBdr>
    </w:div>
    <w:div w:id="1521700682">
      <w:bodyDiv w:val="1"/>
      <w:marLeft w:val="0"/>
      <w:marRight w:val="0"/>
      <w:marTop w:val="0"/>
      <w:marBottom w:val="0"/>
      <w:divBdr>
        <w:top w:val="none" w:sz="0" w:space="0" w:color="auto"/>
        <w:left w:val="none" w:sz="0" w:space="0" w:color="auto"/>
        <w:bottom w:val="none" w:sz="0" w:space="0" w:color="auto"/>
        <w:right w:val="none" w:sz="0" w:space="0" w:color="auto"/>
      </w:divBdr>
    </w:div>
    <w:div w:id="1662001866">
      <w:bodyDiv w:val="1"/>
      <w:marLeft w:val="0"/>
      <w:marRight w:val="0"/>
      <w:marTop w:val="0"/>
      <w:marBottom w:val="0"/>
      <w:divBdr>
        <w:top w:val="none" w:sz="0" w:space="0" w:color="auto"/>
        <w:left w:val="none" w:sz="0" w:space="0" w:color="auto"/>
        <w:bottom w:val="none" w:sz="0" w:space="0" w:color="auto"/>
        <w:right w:val="none" w:sz="0" w:space="0" w:color="auto"/>
      </w:divBdr>
    </w:div>
    <w:div w:id="1719622949">
      <w:bodyDiv w:val="1"/>
      <w:marLeft w:val="0"/>
      <w:marRight w:val="0"/>
      <w:marTop w:val="0"/>
      <w:marBottom w:val="0"/>
      <w:divBdr>
        <w:top w:val="none" w:sz="0" w:space="0" w:color="auto"/>
        <w:left w:val="none" w:sz="0" w:space="0" w:color="auto"/>
        <w:bottom w:val="none" w:sz="0" w:space="0" w:color="auto"/>
        <w:right w:val="none" w:sz="0" w:space="0" w:color="auto"/>
      </w:divBdr>
    </w:div>
    <w:div w:id="1729189098">
      <w:bodyDiv w:val="1"/>
      <w:marLeft w:val="0"/>
      <w:marRight w:val="0"/>
      <w:marTop w:val="0"/>
      <w:marBottom w:val="0"/>
      <w:divBdr>
        <w:top w:val="none" w:sz="0" w:space="0" w:color="auto"/>
        <w:left w:val="none" w:sz="0" w:space="0" w:color="auto"/>
        <w:bottom w:val="none" w:sz="0" w:space="0" w:color="auto"/>
        <w:right w:val="none" w:sz="0" w:space="0" w:color="auto"/>
      </w:divBdr>
    </w:div>
    <w:div w:id="1732726093">
      <w:bodyDiv w:val="1"/>
      <w:marLeft w:val="0"/>
      <w:marRight w:val="0"/>
      <w:marTop w:val="0"/>
      <w:marBottom w:val="0"/>
      <w:divBdr>
        <w:top w:val="none" w:sz="0" w:space="0" w:color="auto"/>
        <w:left w:val="none" w:sz="0" w:space="0" w:color="auto"/>
        <w:bottom w:val="none" w:sz="0" w:space="0" w:color="auto"/>
        <w:right w:val="none" w:sz="0" w:space="0" w:color="auto"/>
      </w:divBdr>
    </w:div>
    <w:div w:id="1735272293">
      <w:bodyDiv w:val="1"/>
      <w:marLeft w:val="0"/>
      <w:marRight w:val="0"/>
      <w:marTop w:val="0"/>
      <w:marBottom w:val="0"/>
      <w:divBdr>
        <w:top w:val="none" w:sz="0" w:space="0" w:color="auto"/>
        <w:left w:val="none" w:sz="0" w:space="0" w:color="auto"/>
        <w:bottom w:val="none" w:sz="0" w:space="0" w:color="auto"/>
        <w:right w:val="none" w:sz="0" w:space="0" w:color="auto"/>
      </w:divBdr>
    </w:div>
    <w:div w:id="1759445360">
      <w:bodyDiv w:val="1"/>
      <w:marLeft w:val="0"/>
      <w:marRight w:val="0"/>
      <w:marTop w:val="0"/>
      <w:marBottom w:val="0"/>
      <w:divBdr>
        <w:top w:val="none" w:sz="0" w:space="0" w:color="auto"/>
        <w:left w:val="none" w:sz="0" w:space="0" w:color="auto"/>
        <w:bottom w:val="none" w:sz="0" w:space="0" w:color="auto"/>
        <w:right w:val="none" w:sz="0" w:space="0" w:color="auto"/>
      </w:divBdr>
    </w:div>
    <w:div w:id="1775511172">
      <w:bodyDiv w:val="1"/>
      <w:marLeft w:val="0"/>
      <w:marRight w:val="0"/>
      <w:marTop w:val="0"/>
      <w:marBottom w:val="0"/>
      <w:divBdr>
        <w:top w:val="none" w:sz="0" w:space="0" w:color="auto"/>
        <w:left w:val="none" w:sz="0" w:space="0" w:color="auto"/>
        <w:bottom w:val="none" w:sz="0" w:space="0" w:color="auto"/>
        <w:right w:val="none" w:sz="0" w:space="0" w:color="auto"/>
      </w:divBdr>
    </w:div>
    <w:div w:id="1799372905">
      <w:bodyDiv w:val="1"/>
      <w:marLeft w:val="0"/>
      <w:marRight w:val="0"/>
      <w:marTop w:val="0"/>
      <w:marBottom w:val="0"/>
      <w:divBdr>
        <w:top w:val="none" w:sz="0" w:space="0" w:color="auto"/>
        <w:left w:val="none" w:sz="0" w:space="0" w:color="auto"/>
        <w:bottom w:val="none" w:sz="0" w:space="0" w:color="auto"/>
        <w:right w:val="none" w:sz="0" w:space="0" w:color="auto"/>
      </w:divBdr>
    </w:div>
    <w:div w:id="1805074716">
      <w:bodyDiv w:val="1"/>
      <w:marLeft w:val="0"/>
      <w:marRight w:val="0"/>
      <w:marTop w:val="0"/>
      <w:marBottom w:val="0"/>
      <w:divBdr>
        <w:top w:val="none" w:sz="0" w:space="0" w:color="auto"/>
        <w:left w:val="none" w:sz="0" w:space="0" w:color="auto"/>
        <w:bottom w:val="none" w:sz="0" w:space="0" w:color="auto"/>
        <w:right w:val="none" w:sz="0" w:space="0" w:color="auto"/>
      </w:divBdr>
    </w:div>
    <w:div w:id="1813405146">
      <w:bodyDiv w:val="1"/>
      <w:marLeft w:val="0"/>
      <w:marRight w:val="0"/>
      <w:marTop w:val="0"/>
      <w:marBottom w:val="0"/>
      <w:divBdr>
        <w:top w:val="none" w:sz="0" w:space="0" w:color="auto"/>
        <w:left w:val="none" w:sz="0" w:space="0" w:color="auto"/>
        <w:bottom w:val="none" w:sz="0" w:space="0" w:color="auto"/>
        <w:right w:val="none" w:sz="0" w:space="0" w:color="auto"/>
      </w:divBdr>
    </w:div>
    <w:div w:id="1817411301">
      <w:bodyDiv w:val="1"/>
      <w:marLeft w:val="0"/>
      <w:marRight w:val="0"/>
      <w:marTop w:val="0"/>
      <w:marBottom w:val="0"/>
      <w:divBdr>
        <w:top w:val="none" w:sz="0" w:space="0" w:color="auto"/>
        <w:left w:val="none" w:sz="0" w:space="0" w:color="auto"/>
        <w:bottom w:val="none" w:sz="0" w:space="0" w:color="auto"/>
        <w:right w:val="none" w:sz="0" w:space="0" w:color="auto"/>
      </w:divBdr>
    </w:div>
    <w:div w:id="1854806733">
      <w:bodyDiv w:val="1"/>
      <w:marLeft w:val="0"/>
      <w:marRight w:val="0"/>
      <w:marTop w:val="0"/>
      <w:marBottom w:val="0"/>
      <w:divBdr>
        <w:top w:val="none" w:sz="0" w:space="0" w:color="auto"/>
        <w:left w:val="none" w:sz="0" w:space="0" w:color="auto"/>
        <w:bottom w:val="none" w:sz="0" w:space="0" w:color="auto"/>
        <w:right w:val="none" w:sz="0" w:space="0" w:color="auto"/>
      </w:divBdr>
    </w:div>
    <w:div w:id="1897812183">
      <w:bodyDiv w:val="1"/>
      <w:marLeft w:val="0"/>
      <w:marRight w:val="0"/>
      <w:marTop w:val="0"/>
      <w:marBottom w:val="0"/>
      <w:divBdr>
        <w:top w:val="none" w:sz="0" w:space="0" w:color="auto"/>
        <w:left w:val="none" w:sz="0" w:space="0" w:color="auto"/>
        <w:bottom w:val="none" w:sz="0" w:space="0" w:color="auto"/>
        <w:right w:val="none" w:sz="0" w:space="0" w:color="auto"/>
      </w:divBdr>
    </w:div>
    <w:div w:id="1925070153">
      <w:bodyDiv w:val="1"/>
      <w:marLeft w:val="0"/>
      <w:marRight w:val="0"/>
      <w:marTop w:val="0"/>
      <w:marBottom w:val="0"/>
      <w:divBdr>
        <w:top w:val="none" w:sz="0" w:space="0" w:color="auto"/>
        <w:left w:val="none" w:sz="0" w:space="0" w:color="auto"/>
        <w:bottom w:val="none" w:sz="0" w:space="0" w:color="auto"/>
        <w:right w:val="none" w:sz="0" w:space="0" w:color="auto"/>
      </w:divBdr>
    </w:div>
    <w:div w:id="1937588568">
      <w:bodyDiv w:val="1"/>
      <w:marLeft w:val="0"/>
      <w:marRight w:val="0"/>
      <w:marTop w:val="0"/>
      <w:marBottom w:val="0"/>
      <w:divBdr>
        <w:top w:val="none" w:sz="0" w:space="0" w:color="auto"/>
        <w:left w:val="none" w:sz="0" w:space="0" w:color="auto"/>
        <w:bottom w:val="none" w:sz="0" w:space="0" w:color="auto"/>
        <w:right w:val="none" w:sz="0" w:space="0" w:color="auto"/>
      </w:divBdr>
    </w:div>
    <w:div w:id="1942293367">
      <w:bodyDiv w:val="1"/>
      <w:marLeft w:val="0"/>
      <w:marRight w:val="0"/>
      <w:marTop w:val="0"/>
      <w:marBottom w:val="0"/>
      <w:divBdr>
        <w:top w:val="none" w:sz="0" w:space="0" w:color="auto"/>
        <w:left w:val="none" w:sz="0" w:space="0" w:color="auto"/>
        <w:bottom w:val="none" w:sz="0" w:space="0" w:color="auto"/>
        <w:right w:val="none" w:sz="0" w:space="0" w:color="auto"/>
      </w:divBdr>
    </w:div>
    <w:div w:id="1962567647">
      <w:bodyDiv w:val="1"/>
      <w:marLeft w:val="0"/>
      <w:marRight w:val="0"/>
      <w:marTop w:val="0"/>
      <w:marBottom w:val="0"/>
      <w:divBdr>
        <w:top w:val="none" w:sz="0" w:space="0" w:color="auto"/>
        <w:left w:val="none" w:sz="0" w:space="0" w:color="auto"/>
        <w:bottom w:val="none" w:sz="0" w:space="0" w:color="auto"/>
        <w:right w:val="none" w:sz="0" w:space="0" w:color="auto"/>
      </w:divBdr>
    </w:div>
    <w:div w:id="1978490404">
      <w:bodyDiv w:val="1"/>
      <w:marLeft w:val="0"/>
      <w:marRight w:val="0"/>
      <w:marTop w:val="0"/>
      <w:marBottom w:val="0"/>
      <w:divBdr>
        <w:top w:val="none" w:sz="0" w:space="0" w:color="auto"/>
        <w:left w:val="none" w:sz="0" w:space="0" w:color="auto"/>
        <w:bottom w:val="none" w:sz="0" w:space="0" w:color="auto"/>
        <w:right w:val="none" w:sz="0" w:space="0" w:color="auto"/>
      </w:divBdr>
    </w:div>
    <w:div w:id="1982878764">
      <w:bodyDiv w:val="1"/>
      <w:marLeft w:val="0"/>
      <w:marRight w:val="0"/>
      <w:marTop w:val="0"/>
      <w:marBottom w:val="0"/>
      <w:divBdr>
        <w:top w:val="none" w:sz="0" w:space="0" w:color="auto"/>
        <w:left w:val="none" w:sz="0" w:space="0" w:color="auto"/>
        <w:bottom w:val="none" w:sz="0" w:space="0" w:color="auto"/>
        <w:right w:val="none" w:sz="0" w:space="0" w:color="auto"/>
      </w:divBdr>
    </w:div>
    <w:div w:id="1999841730">
      <w:bodyDiv w:val="1"/>
      <w:marLeft w:val="0"/>
      <w:marRight w:val="0"/>
      <w:marTop w:val="0"/>
      <w:marBottom w:val="0"/>
      <w:divBdr>
        <w:top w:val="none" w:sz="0" w:space="0" w:color="auto"/>
        <w:left w:val="none" w:sz="0" w:space="0" w:color="auto"/>
        <w:bottom w:val="none" w:sz="0" w:space="0" w:color="auto"/>
        <w:right w:val="none" w:sz="0" w:space="0" w:color="auto"/>
      </w:divBdr>
    </w:div>
    <w:div w:id="2033453320">
      <w:bodyDiv w:val="1"/>
      <w:marLeft w:val="0"/>
      <w:marRight w:val="0"/>
      <w:marTop w:val="0"/>
      <w:marBottom w:val="0"/>
      <w:divBdr>
        <w:top w:val="none" w:sz="0" w:space="0" w:color="auto"/>
        <w:left w:val="none" w:sz="0" w:space="0" w:color="auto"/>
        <w:bottom w:val="none" w:sz="0" w:space="0" w:color="auto"/>
        <w:right w:val="none" w:sz="0" w:space="0" w:color="auto"/>
      </w:divBdr>
    </w:div>
    <w:div w:id="2050377050">
      <w:bodyDiv w:val="1"/>
      <w:marLeft w:val="0"/>
      <w:marRight w:val="0"/>
      <w:marTop w:val="0"/>
      <w:marBottom w:val="0"/>
      <w:divBdr>
        <w:top w:val="none" w:sz="0" w:space="0" w:color="auto"/>
        <w:left w:val="none" w:sz="0" w:space="0" w:color="auto"/>
        <w:bottom w:val="none" w:sz="0" w:space="0" w:color="auto"/>
        <w:right w:val="none" w:sz="0" w:space="0" w:color="auto"/>
      </w:divBdr>
    </w:div>
    <w:div w:id="2057007619">
      <w:bodyDiv w:val="1"/>
      <w:marLeft w:val="0"/>
      <w:marRight w:val="0"/>
      <w:marTop w:val="0"/>
      <w:marBottom w:val="0"/>
      <w:divBdr>
        <w:top w:val="none" w:sz="0" w:space="0" w:color="auto"/>
        <w:left w:val="none" w:sz="0" w:space="0" w:color="auto"/>
        <w:bottom w:val="none" w:sz="0" w:space="0" w:color="auto"/>
        <w:right w:val="none" w:sz="0" w:space="0" w:color="auto"/>
      </w:divBdr>
    </w:div>
    <w:div w:id="2099904610">
      <w:bodyDiv w:val="1"/>
      <w:marLeft w:val="0"/>
      <w:marRight w:val="0"/>
      <w:marTop w:val="0"/>
      <w:marBottom w:val="0"/>
      <w:divBdr>
        <w:top w:val="none" w:sz="0" w:space="0" w:color="auto"/>
        <w:left w:val="none" w:sz="0" w:space="0" w:color="auto"/>
        <w:bottom w:val="none" w:sz="0" w:space="0" w:color="auto"/>
        <w:right w:val="none" w:sz="0" w:space="0" w:color="auto"/>
      </w:divBdr>
    </w:div>
    <w:div w:id="2105764565">
      <w:bodyDiv w:val="1"/>
      <w:marLeft w:val="0"/>
      <w:marRight w:val="0"/>
      <w:marTop w:val="0"/>
      <w:marBottom w:val="0"/>
      <w:divBdr>
        <w:top w:val="none" w:sz="0" w:space="0" w:color="auto"/>
        <w:left w:val="none" w:sz="0" w:space="0" w:color="auto"/>
        <w:bottom w:val="none" w:sz="0" w:space="0" w:color="auto"/>
        <w:right w:val="none" w:sz="0" w:space="0" w:color="auto"/>
      </w:divBdr>
    </w:div>
    <w:div w:id="21338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58B0-0DE6-4C66-A0EE-6E33AE89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4058</Words>
  <Characters>22322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Sulpice 1</dc:creator>
  <cp:keywords/>
  <dc:description/>
  <cp:lastModifiedBy>Florence NADAUD</cp:lastModifiedBy>
  <cp:revision>7</cp:revision>
  <cp:lastPrinted>2021-11-24T11:04:00Z</cp:lastPrinted>
  <dcterms:created xsi:type="dcterms:W3CDTF">2022-06-03T12:22:00Z</dcterms:created>
  <dcterms:modified xsi:type="dcterms:W3CDTF">2022-06-03T13:11:00Z</dcterms:modified>
</cp:coreProperties>
</file>